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46E055" w14:textId="18ECBADD" w:rsidR="00E93F1B" w:rsidRDefault="00E93F1B" w:rsidP="00E93F1B">
      <w:pPr>
        <w:pStyle w:val="Normal0"/>
        <w:jc w:val="both"/>
        <w:rPr>
          <w:rFonts w:ascii="Arial Narrow" w:eastAsia="Arial Narrow" w:hAnsi="Arial Narrow" w:cs="Arial Narrow"/>
          <w:sz w:val="22"/>
          <w:szCs w:val="22"/>
        </w:rPr>
      </w:pPr>
      <w:r>
        <w:rPr>
          <w:rFonts w:ascii="Arial Narrow" w:eastAsia="Arial Narrow" w:hAnsi="Arial Narrow" w:cs="Arial Narrow"/>
          <w:b/>
          <w:bCs/>
          <w:sz w:val="22"/>
          <w:szCs w:val="22"/>
        </w:rPr>
        <w:t>CLÁUSULA 1º.</w:t>
      </w:r>
      <w:r>
        <w:rPr>
          <w:rFonts w:ascii="Arial Narrow" w:eastAsia="Arial Narrow" w:hAnsi="Arial Narrow" w:cs="Arial Narrow"/>
          <w:b/>
          <w:bCs/>
          <w:sz w:val="22"/>
          <w:szCs w:val="22"/>
        </w:rPr>
        <w:tab/>
        <w:t>DISPOSICIONES PARTICULARES</w:t>
      </w:r>
      <w:r>
        <w:rPr>
          <w:rFonts w:ascii="Arial Narrow" w:eastAsia="Arial Narrow" w:hAnsi="Arial Narrow" w:cs="Arial Narrow"/>
          <w:sz w:val="22"/>
          <w:szCs w:val="22"/>
        </w:rPr>
        <w:t xml:space="preserve">: Las disposiciones de cada contrato se encuentran en los estudios previos, los cuales forman parte integral del contrato de prestación de servicios profesionales y/o de apoyo a la gestión que se aprueba </w:t>
      </w:r>
      <w:r w:rsidR="00A335B9">
        <w:rPr>
          <w:rFonts w:ascii="Arial Narrow" w:eastAsia="Arial Narrow" w:hAnsi="Arial Narrow" w:cs="Arial Narrow"/>
          <w:sz w:val="22"/>
          <w:szCs w:val="22"/>
        </w:rPr>
        <w:t xml:space="preserve">electrónicamente </w:t>
      </w:r>
      <w:r>
        <w:rPr>
          <w:rFonts w:ascii="Arial Narrow" w:eastAsia="Arial Narrow" w:hAnsi="Arial Narrow" w:cs="Arial Narrow"/>
          <w:sz w:val="22"/>
          <w:szCs w:val="22"/>
        </w:rPr>
        <w:t>en</w:t>
      </w:r>
      <w:r w:rsidR="00A335B9">
        <w:rPr>
          <w:rFonts w:ascii="Arial Narrow" w:eastAsia="Arial Narrow" w:hAnsi="Arial Narrow" w:cs="Arial Narrow"/>
          <w:sz w:val="22"/>
          <w:szCs w:val="22"/>
        </w:rPr>
        <w:t xml:space="preserve"> plataforma</w:t>
      </w:r>
      <w:r>
        <w:rPr>
          <w:rFonts w:ascii="Arial Narrow" w:eastAsia="Arial Narrow" w:hAnsi="Arial Narrow" w:cs="Arial Narrow"/>
          <w:sz w:val="22"/>
          <w:szCs w:val="22"/>
        </w:rPr>
        <w:t xml:space="preserve"> SECOP II.</w:t>
      </w:r>
    </w:p>
    <w:p w14:paraId="02191E6F" w14:textId="77777777" w:rsidR="00E93F1B" w:rsidRDefault="00E93F1B" w:rsidP="00E93F1B">
      <w:pPr>
        <w:pStyle w:val="Normal0"/>
        <w:jc w:val="both"/>
        <w:rPr>
          <w:rFonts w:ascii="Arial Narrow" w:eastAsia="Arial Narrow" w:hAnsi="Arial Narrow" w:cs="Arial Narrow"/>
          <w:sz w:val="22"/>
          <w:szCs w:val="22"/>
        </w:rPr>
      </w:pPr>
    </w:p>
    <w:p w14:paraId="571DC290" w14:textId="3D03968E" w:rsidR="00E93F1B" w:rsidRDefault="00E93F1B" w:rsidP="00E93F1B">
      <w:pPr>
        <w:pStyle w:val="Default"/>
        <w:jc w:val="both"/>
        <w:rPr>
          <w:rFonts w:ascii="Arial Narrow" w:hAnsi="Arial Narrow"/>
          <w:sz w:val="22"/>
          <w:szCs w:val="22"/>
        </w:rPr>
      </w:pPr>
      <w:r>
        <w:rPr>
          <w:rFonts w:ascii="Arial Narrow" w:hAnsi="Arial Narrow" w:cs="Arial"/>
          <w:b/>
          <w:color w:val="auto"/>
          <w:sz w:val="22"/>
          <w:szCs w:val="22"/>
        </w:rPr>
        <w:t>CLÁUSULA 2°-. OBJETO:</w:t>
      </w:r>
      <w:r w:rsidRPr="00211911">
        <w:rPr>
          <w:rFonts w:ascii="Arial Narrow" w:hAnsi="Arial Narrow" w:cs="Arial"/>
          <w:bCs/>
          <w:color w:val="0070C0"/>
          <w:sz w:val="22"/>
          <w:szCs w:val="22"/>
        </w:rPr>
        <w:t xml:space="preserve"> </w:t>
      </w:r>
      <w:r w:rsidR="00211911" w:rsidRPr="00211911">
        <w:rPr>
          <w:rFonts w:ascii="Arial Narrow" w:hAnsi="Arial Narrow" w:cs="Arial"/>
          <w:bCs/>
          <w:color w:val="4472C4" w:themeColor="accent1"/>
          <w:sz w:val="22"/>
          <w:szCs w:val="22"/>
        </w:rPr>
        <w:t>(</w:t>
      </w:r>
      <w:r w:rsidR="00DB2CAE" w:rsidRPr="00211911">
        <w:rPr>
          <w:rFonts w:ascii="Arial Narrow" w:eastAsiaTheme="minorHAnsi" w:hAnsi="Arial Narrow" w:cs="Arial Narrow"/>
          <w:bCs/>
          <w:color w:val="4472C4" w:themeColor="accent1"/>
          <w:sz w:val="22"/>
          <w:szCs w:val="22"/>
          <w:lang w:eastAsia="en-US"/>
        </w:rPr>
        <w:t>Inserte el objeto del contrato</w:t>
      </w:r>
      <w:r w:rsidR="00211911" w:rsidRPr="00211911">
        <w:rPr>
          <w:rFonts w:ascii="Arial Narrow" w:eastAsiaTheme="minorHAnsi" w:hAnsi="Arial Narrow" w:cs="Arial Narrow"/>
          <w:bCs/>
          <w:color w:val="4472C4" w:themeColor="accent1"/>
          <w:sz w:val="22"/>
          <w:szCs w:val="22"/>
          <w:lang w:eastAsia="en-US"/>
        </w:rPr>
        <w:t>)</w:t>
      </w:r>
    </w:p>
    <w:p w14:paraId="456C5181" w14:textId="77777777" w:rsidR="001B55A0" w:rsidRPr="00F26D53" w:rsidRDefault="001B55A0" w:rsidP="00E93F1B">
      <w:pPr>
        <w:pStyle w:val="Default"/>
        <w:jc w:val="both"/>
        <w:rPr>
          <w:rFonts w:ascii="Arial Narrow" w:hAnsi="Arial Narrow" w:cs="Arial"/>
          <w:noProof/>
          <w:sz w:val="22"/>
          <w:szCs w:val="22"/>
          <w:lang w:val="es-ES"/>
        </w:rPr>
      </w:pPr>
    </w:p>
    <w:p w14:paraId="116A1CC9" w14:textId="2BBDF617" w:rsidR="00E93F1B" w:rsidRPr="00E93F1B" w:rsidRDefault="00E93F1B" w:rsidP="00E93F1B">
      <w:pPr>
        <w:tabs>
          <w:tab w:val="left" w:pos="9180"/>
        </w:tabs>
        <w:spacing w:line="240" w:lineRule="auto"/>
        <w:jc w:val="both"/>
        <w:rPr>
          <w:rFonts w:ascii="Arial Narrow" w:hAnsi="Arial Narrow" w:cs="Times New Roman"/>
        </w:rPr>
      </w:pPr>
      <w:r>
        <w:rPr>
          <w:rFonts w:ascii="Arial Narrow" w:hAnsi="Arial Narrow" w:cs="Arial"/>
          <w:b/>
        </w:rPr>
        <w:t>PARÁGRAFO. ALCANCE DEL OBJETO:</w:t>
      </w:r>
      <w:r>
        <w:rPr>
          <w:rFonts w:ascii="Arial Narrow" w:hAnsi="Arial Narrow"/>
        </w:rPr>
        <w:t xml:space="preserve"> </w:t>
      </w:r>
      <w:r>
        <w:rPr>
          <w:rFonts w:ascii="Arial Narrow" w:hAnsi="Arial Narrow"/>
          <w:b/>
          <w:bCs/>
          <w:noProof/>
        </w:rPr>
        <w:t>N/A</w:t>
      </w:r>
    </w:p>
    <w:p w14:paraId="3BCAA054" w14:textId="2FE4FC62" w:rsidR="00E93F1B" w:rsidRPr="00DB2CAE" w:rsidRDefault="00E93F1B" w:rsidP="00E93F1B">
      <w:pPr>
        <w:spacing w:line="240" w:lineRule="auto"/>
        <w:jc w:val="both"/>
        <w:rPr>
          <w:rFonts w:ascii="Arial Narrow" w:hAnsi="Arial Narrow" w:cs="Times New Roman"/>
        </w:rPr>
      </w:pPr>
      <w:r>
        <w:rPr>
          <w:rFonts w:ascii="Arial Narrow" w:hAnsi="Arial Narrow" w:cs="Arial"/>
          <w:b/>
        </w:rPr>
        <w:t>CLÁUSULA 3°. PLAZO DE EJECUCIÓN:</w:t>
      </w:r>
      <w:r w:rsidR="001B55A0" w:rsidRPr="00A91BD5">
        <w:rPr>
          <w:rFonts w:ascii="Arial Narrow" w:hAnsi="Arial Narrow" w:cs="Arial"/>
        </w:rPr>
        <w:t xml:space="preserve"> </w:t>
      </w:r>
      <w:r w:rsidR="001B55A0" w:rsidRPr="00211911">
        <w:rPr>
          <w:rFonts w:ascii="Arial Narrow" w:hAnsi="Arial Narrow" w:cs="Arial Narrow"/>
          <w:bCs/>
        </w:rPr>
        <w:t xml:space="preserve">Será a partir del cumplimiento de los requisitos de perfeccionamiento y ejecución, y hasta </w:t>
      </w:r>
      <w:r w:rsidR="00211911" w:rsidRPr="00211911">
        <w:rPr>
          <w:rFonts w:ascii="Arial Narrow" w:hAnsi="Arial Narrow" w:cs="Arial Narrow"/>
          <w:bCs/>
        </w:rPr>
        <w:t>por</w:t>
      </w:r>
      <w:r w:rsidR="00211911" w:rsidRPr="00211911">
        <w:rPr>
          <w:rFonts w:ascii="Arial Narrow" w:hAnsi="Arial Narrow"/>
          <w:b/>
        </w:rPr>
        <w:t xml:space="preserve"> </w:t>
      </w:r>
      <w:r w:rsidR="00211911" w:rsidRPr="00211911">
        <w:rPr>
          <w:rFonts w:ascii="Arial Narrow" w:hAnsi="Arial Narrow"/>
          <w:bCs/>
          <w:color w:val="4472C4" w:themeColor="accent1"/>
        </w:rPr>
        <w:t>(</w:t>
      </w:r>
      <w:r w:rsidR="00211911" w:rsidRPr="00211911">
        <w:rPr>
          <w:rFonts w:ascii="Arial Narrow" w:hAnsi="Arial Narrow" w:cs="Arial Narrow"/>
          <w:bCs/>
          <w:color w:val="4472C4" w:themeColor="accent1"/>
        </w:rPr>
        <w:t>Inserte el número de</w:t>
      </w:r>
      <w:r w:rsidR="001B55A0" w:rsidRPr="00211911">
        <w:rPr>
          <w:rFonts w:ascii="Arial Narrow" w:hAnsi="Arial Narrow"/>
          <w:bCs/>
          <w:color w:val="4472C4" w:themeColor="accent1"/>
        </w:rPr>
        <w:t xml:space="preserve"> XXX meses</w:t>
      </w:r>
      <w:r w:rsidR="00211911" w:rsidRPr="00211911">
        <w:rPr>
          <w:rFonts w:ascii="Arial Narrow" w:hAnsi="Arial Narrow"/>
          <w:bCs/>
          <w:color w:val="4472C4" w:themeColor="accent1"/>
        </w:rPr>
        <w:t>)</w:t>
      </w:r>
    </w:p>
    <w:p w14:paraId="38AB8C79" w14:textId="3C7CFE0C" w:rsidR="0027185C" w:rsidRPr="00211911" w:rsidRDefault="00E93F1B" w:rsidP="001B55A0">
      <w:pPr>
        <w:spacing w:line="240" w:lineRule="auto"/>
        <w:jc w:val="both"/>
        <w:rPr>
          <w:rFonts w:ascii="Arial Narrow" w:hAnsi="Arial Narrow" w:cs="Arial Narrow"/>
          <w:b/>
          <w:bCs/>
        </w:rPr>
      </w:pPr>
      <w:r w:rsidRPr="00DB2CAE">
        <w:rPr>
          <w:rFonts w:ascii="Arial Narrow" w:hAnsi="Arial Narrow" w:cs="Arial"/>
          <w:b/>
        </w:rPr>
        <w:t xml:space="preserve">CLÁUSULA 4°. </w:t>
      </w:r>
      <w:r w:rsidRPr="00DB2CAE">
        <w:rPr>
          <w:rFonts w:ascii="Arial Narrow" w:hAnsi="Arial Narrow" w:cs="Arial Narrow"/>
          <w:b/>
          <w:bCs/>
        </w:rPr>
        <w:t>VALOR</w:t>
      </w:r>
      <w:r w:rsidRPr="00DB2CAE">
        <w:rPr>
          <w:rFonts w:ascii="Arial Narrow" w:hAnsi="Arial Narrow" w:cs="Arial Narrow"/>
          <w:bCs/>
          <w:color w:val="4472C4" w:themeColor="accent1"/>
        </w:rPr>
        <w:t xml:space="preserve">: </w:t>
      </w:r>
      <w:r w:rsidR="0027185C" w:rsidRPr="00211911">
        <w:rPr>
          <w:rFonts w:ascii="Arial Narrow" w:hAnsi="Arial Narrow" w:cs="Arial Narrow"/>
          <w:bCs/>
        </w:rPr>
        <w:t xml:space="preserve">El valor del presente contrato es hasta por la suma de </w:t>
      </w:r>
      <w:r w:rsidR="0027185C" w:rsidRPr="00DB2CAE">
        <w:rPr>
          <w:rFonts w:ascii="Arial Narrow" w:hAnsi="Arial Narrow" w:cs="Arial Narrow"/>
          <w:bCs/>
          <w:color w:val="4472C4" w:themeColor="accent1"/>
        </w:rPr>
        <w:t>$</w:t>
      </w:r>
      <w:r w:rsidR="00DB2CAE" w:rsidRPr="00DB2CAE">
        <w:rPr>
          <w:rFonts w:ascii="Arial Narrow" w:hAnsi="Arial Narrow" w:cs="Arial Narrow"/>
          <w:bCs/>
          <w:color w:val="4472C4" w:themeColor="accent1"/>
        </w:rPr>
        <w:t>XX.XXX.XXX</w:t>
      </w:r>
      <w:r w:rsidR="0027185C" w:rsidRPr="00DB2CAE">
        <w:rPr>
          <w:rFonts w:ascii="Arial Narrow" w:hAnsi="Arial Narrow" w:cs="Arial Narrow"/>
          <w:bCs/>
          <w:color w:val="4472C4" w:themeColor="accent1"/>
        </w:rPr>
        <w:t xml:space="preserve"> </w:t>
      </w:r>
      <w:r w:rsidR="0027185C" w:rsidRPr="00211911">
        <w:rPr>
          <w:rFonts w:ascii="Arial Narrow" w:hAnsi="Arial Narrow" w:cs="Arial Narrow"/>
          <w:bCs/>
        </w:rPr>
        <w:t>incluidos todos los impuestos y costos a que haya lugar</w:t>
      </w:r>
      <w:r w:rsidR="0027185C" w:rsidRPr="00211911">
        <w:rPr>
          <w:rFonts w:ascii="Arial Narrow" w:hAnsi="Arial Narrow"/>
        </w:rPr>
        <w:t>.</w:t>
      </w:r>
      <w:r w:rsidR="0027185C" w:rsidRPr="00211911">
        <w:rPr>
          <w:rFonts w:ascii="Arial Narrow" w:hAnsi="Arial Narrow" w:cs="Arial"/>
        </w:rPr>
        <w:t xml:space="preserve"> </w:t>
      </w:r>
    </w:p>
    <w:p w14:paraId="76E87F56" w14:textId="49DF722F" w:rsidR="0027185C" w:rsidRPr="00211911" w:rsidRDefault="00E93F1B" w:rsidP="00E93F1B">
      <w:pPr>
        <w:pStyle w:val="Normal0"/>
        <w:ind w:right="51"/>
        <w:jc w:val="both"/>
        <w:rPr>
          <w:rFonts w:ascii="Arial Narrow" w:eastAsiaTheme="minorHAnsi" w:hAnsi="Arial Narrow" w:cs="Arial Narrow"/>
          <w:bCs/>
          <w:kern w:val="2"/>
          <w:sz w:val="22"/>
          <w:szCs w:val="22"/>
          <w:lang w:eastAsia="en-US"/>
          <w14:ligatures w14:val="standardContextual"/>
        </w:rPr>
      </w:pPr>
      <w:r w:rsidRPr="00DB2CAE">
        <w:rPr>
          <w:rFonts w:ascii="Arial Narrow" w:hAnsi="Arial Narrow" w:cs="Arial"/>
          <w:b/>
          <w:sz w:val="22"/>
          <w:szCs w:val="22"/>
        </w:rPr>
        <w:t>CLÁUSULA 5°</w:t>
      </w:r>
      <w:r w:rsidRPr="00DB2CAE">
        <w:rPr>
          <w:rFonts w:ascii="Arial Narrow" w:hAnsi="Arial Narrow" w:cs="Arial Narrow"/>
          <w:b/>
          <w:bCs/>
          <w:sz w:val="22"/>
          <w:szCs w:val="22"/>
        </w:rPr>
        <w:t>. FORMA DE PAGO:</w:t>
      </w:r>
      <w:r w:rsidRPr="00DB2CAE">
        <w:rPr>
          <w:rFonts w:ascii="Arial Narrow" w:hAnsi="Arial Narrow"/>
          <w:b/>
          <w:bCs/>
          <w:sz w:val="22"/>
          <w:szCs w:val="22"/>
        </w:rPr>
        <w:t xml:space="preserve"> </w:t>
      </w:r>
      <w:r w:rsidR="0027185C" w:rsidRPr="00211911">
        <w:rPr>
          <w:rFonts w:ascii="Arial Narrow" w:eastAsiaTheme="minorHAnsi" w:hAnsi="Arial Narrow" w:cs="Arial Narrow"/>
          <w:bCs/>
          <w:kern w:val="2"/>
          <w:sz w:val="22"/>
          <w:szCs w:val="22"/>
          <w:lang w:eastAsia="en-US"/>
          <w14:ligatures w14:val="standardContextual"/>
        </w:rPr>
        <w:t xml:space="preserve">El valor del contrato se pagará en mensualidades iguales, sucesivas y vencidas cada una hasta por la suma de </w:t>
      </w:r>
      <w:r w:rsidR="0027185C" w:rsidRPr="00211911">
        <w:rPr>
          <w:rFonts w:ascii="Arial Narrow" w:eastAsiaTheme="minorHAnsi" w:hAnsi="Arial Narrow" w:cs="Arial Narrow"/>
          <w:bCs/>
          <w:color w:val="4472C4" w:themeColor="accent1"/>
          <w:kern w:val="2"/>
          <w:sz w:val="22"/>
          <w:szCs w:val="22"/>
          <w:lang w:eastAsia="en-US"/>
          <w14:ligatures w14:val="standardContextual"/>
        </w:rPr>
        <w:t>$</w:t>
      </w:r>
      <w:r w:rsidR="00DB2CAE" w:rsidRPr="00211911">
        <w:rPr>
          <w:rFonts w:ascii="Arial Narrow" w:eastAsiaTheme="minorHAnsi" w:hAnsi="Arial Narrow" w:cs="Arial Narrow"/>
          <w:bCs/>
          <w:color w:val="4472C4" w:themeColor="accent1"/>
          <w:kern w:val="2"/>
          <w:sz w:val="22"/>
          <w:szCs w:val="22"/>
          <w:lang w:eastAsia="en-US"/>
          <w14:ligatures w14:val="standardContextual"/>
        </w:rPr>
        <w:t>XX.XXX.XXX</w:t>
      </w:r>
      <w:r w:rsidR="0027185C" w:rsidRPr="00211911">
        <w:rPr>
          <w:rFonts w:ascii="Arial Narrow" w:eastAsiaTheme="minorHAnsi" w:hAnsi="Arial Narrow" w:cs="Arial Narrow"/>
          <w:bCs/>
          <w:color w:val="4472C4" w:themeColor="accent1"/>
          <w:kern w:val="2"/>
          <w:sz w:val="22"/>
          <w:szCs w:val="22"/>
          <w:lang w:eastAsia="en-US"/>
          <w14:ligatures w14:val="standardContextual"/>
        </w:rPr>
        <w:t xml:space="preserve"> </w:t>
      </w:r>
      <w:r w:rsidR="0027185C" w:rsidRPr="00211911">
        <w:rPr>
          <w:rFonts w:ascii="Arial Narrow" w:eastAsiaTheme="minorHAnsi" w:hAnsi="Arial Narrow" w:cs="Arial Narrow"/>
          <w:bCs/>
          <w:kern w:val="2"/>
          <w:sz w:val="22"/>
          <w:szCs w:val="22"/>
          <w:lang w:eastAsia="en-US"/>
          <w14:ligatures w14:val="standardContextual"/>
        </w:rPr>
        <w:t>o proporcional por fracción de tiempo ejecutado, previa aprobación por parte del supervisor del contrato, de los respectivos informes de avance que den cuenta de la ejecución del contrato.</w:t>
      </w:r>
    </w:p>
    <w:p w14:paraId="5D104BCC" w14:textId="77777777" w:rsidR="00A2035F" w:rsidRDefault="00A2035F" w:rsidP="00E93F1B">
      <w:pPr>
        <w:pStyle w:val="Normal0"/>
        <w:ind w:right="51"/>
        <w:jc w:val="both"/>
        <w:rPr>
          <w:rFonts w:ascii="Arial Narrow" w:hAnsi="Arial Narrow" w:cs="Arial"/>
          <w:color w:val="0070C0"/>
          <w:sz w:val="22"/>
          <w:szCs w:val="22"/>
          <w:u w:val="single"/>
        </w:rPr>
      </w:pPr>
    </w:p>
    <w:p w14:paraId="6E09122D" w14:textId="42003672" w:rsidR="00E93F1B" w:rsidRDefault="00E93F1B" w:rsidP="00E93F1B">
      <w:pPr>
        <w:tabs>
          <w:tab w:val="left" w:pos="9180"/>
        </w:tabs>
        <w:spacing w:line="240" w:lineRule="auto"/>
        <w:jc w:val="both"/>
        <w:rPr>
          <w:rFonts w:ascii="Arial Narrow" w:hAnsi="Arial Narrow" w:cs="Times New Roman"/>
          <w:color w:val="000000" w:themeColor="text1"/>
          <w:lang w:eastAsia="es-ES"/>
        </w:rPr>
      </w:pPr>
      <w:r>
        <w:rPr>
          <w:rFonts w:ascii="Arial Narrow" w:hAnsi="Arial Narrow"/>
          <w:b/>
          <w:bCs/>
          <w:color w:val="000000" w:themeColor="text1"/>
          <w:lang w:eastAsia="es-ES"/>
        </w:rPr>
        <w:t xml:space="preserve">PARÁGRAFO PRIMERO: </w:t>
      </w:r>
      <w:r>
        <w:rPr>
          <w:rFonts w:ascii="Arial Narrow" w:hAnsi="Arial Narrow"/>
          <w:color w:val="000000" w:themeColor="text1"/>
          <w:lang w:eastAsia="es-ES"/>
        </w:rPr>
        <w:t xml:space="preserve">Tratándose del primer pago, dentro del informe de ejecución correspondiente, el supervisor dejará constancia expresa de la verificación del cumplimiento por parte de EL/LA CONTRATISTA de su obligación de presentar la certificación de examen </w:t>
      </w:r>
      <w:proofErr w:type="spellStart"/>
      <w:r>
        <w:rPr>
          <w:rFonts w:ascii="Arial Narrow" w:hAnsi="Arial Narrow"/>
          <w:color w:val="000000" w:themeColor="text1"/>
          <w:lang w:eastAsia="es-ES"/>
        </w:rPr>
        <w:t>pre-ocupacional</w:t>
      </w:r>
      <w:proofErr w:type="spellEnd"/>
      <w:r>
        <w:rPr>
          <w:rFonts w:ascii="Arial Narrow" w:hAnsi="Arial Narrow"/>
          <w:color w:val="000000" w:themeColor="text1"/>
          <w:lang w:eastAsia="es-ES"/>
        </w:rPr>
        <w:t xml:space="preserve"> en cumplimiento de lo previsto del artículo 2.2.4.2.2.18 del Decreto 1072 de 2015. Así mismo, para este</w:t>
      </w:r>
      <w:r w:rsidR="001B55A0">
        <w:rPr>
          <w:rFonts w:ascii="Arial Narrow" w:hAnsi="Arial Narrow"/>
          <w:color w:val="000000" w:themeColor="text1"/>
          <w:lang w:eastAsia="es-ES"/>
        </w:rPr>
        <w:t xml:space="preserve"> primer</w:t>
      </w:r>
      <w:r>
        <w:rPr>
          <w:rFonts w:ascii="Arial Narrow" w:hAnsi="Arial Narrow"/>
          <w:color w:val="000000" w:themeColor="text1"/>
          <w:lang w:eastAsia="es-ES"/>
        </w:rPr>
        <w:t xml:space="preserve"> pago EL/LA CONTRATISTA podrá adjuntar bien sea el soporte de pago de aportes al Sistema de Seguridad Social Integral del periodo de cotización anterior al mes o fracción de mes que se cobrará, además deberá aportar la constancia que certifique la presentación de la inducción virtual que se encuentra publicada en la página de Salud net en el sitio “Entorno Laboral Saludable” estrategia “Formación y capacitación, Inducción Virtual” en cumplimiento de la obligación general a su cargo establecida para el efecto. .</w:t>
      </w:r>
    </w:p>
    <w:p w14:paraId="65443709" w14:textId="77777777" w:rsidR="00E93F1B" w:rsidRDefault="00E93F1B" w:rsidP="00E93F1B">
      <w:pPr>
        <w:tabs>
          <w:tab w:val="left" w:pos="9180"/>
        </w:tabs>
        <w:spacing w:line="240" w:lineRule="auto"/>
        <w:jc w:val="both"/>
        <w:rPr>
          <w:rFonts w:ascii="Arial Narrow" w:hAnsi="Arial Narrow"/>
          <w:color w:val="000000" w:themeColor="text1"/>
          <w:lang w:eastAsia="es-ES"/>
        </w:rPr>
      </w:pPr>
      <w:r>
        <w:rPr>
          <w:rFonts w:ascii="Arial Narrow" w:hAnsi="Arial Narrow"/>
          <w:b/>
          <w:bCs/>
          <w:color w:val="000000" w:themeColor="text1"/>
          <w:lang w:eastAsia="es-ES"/>
        </w:rPr>
        <w:t xml:space="preserve">PARÁGRAFO SEGUNDO: </w:t>
      </w:r>
      <w:r>
        <w:rPr>
          <w:rFonts w:ascii="Arial Narrow" w:hAnsi="Arial Narrow"/>
          <w:color w:val="000000" w:themeColor="text1"/>
          <w:lang w:eastAsia="es-ES"/>
        </w:rPr>
        <w:t>EL/LA CONTRATISTA para cada pago deberá presentar: Informe de actividades desarrolladas, acreditar los pagos de aportes al Sistema de Seguridad Social Integral correspondientes al periodo de cotización anterior al mes o fracción de mes que se cobrará y factura (la cual debe cumplir con los requisitos exigidos en el Estatuto Tributario y demás normas que lo modifiquen, adicionen o aclaren), o documento equivalente en físico a través de la plataforma SECOP II. Si la factura o documento equivalente no ha sido correctamente elaborada o no se acompañan los soportes requeridos para el pago, y/o se presenten de manera incorrecta, el término para el pago solo empezará a contarse desde la fecha en que se aporte el último documento y/o se presente en debida forma. Las demoras que se presenten por estos conceptos serán responsabilidad de EL/LA CONTRATISTA y no tendrán por ellos derecho al pago de intereses o compensación de ninguna naturaleza.</w:t>
      </w:r>
    </w:p>
    <w:p w14:paraId="7318384A" w14:textId="77777777" w:rsidR="00E93F1B" w:rsidRDefault="00E93F1B" w:rsidP="00E93F1B">
      <w:pPr>
        <w:tabs>
          <w:tab w:val="left" w:pos="9180"/>
        </w:tabs>
        <w:spacing w:line="240" w:lineRule="auto"/>
        <w:jc w:val="both"/>
        <w:rPr>
          <w:rFonts w:ascii="Arial Narrow" w:hAnsi="Arial Narrow"/>
          <w:b/>
          <w:bCs/>
          <w:color w:val="000000" w:themeColor="text1"/>
          <w:lang w:eastAsia="es-ES"/>
        </w:rPr>
      </w:pPr>
      <w:r>
        <w:rPr>
          <w:rFonts w:ascii="Arial Narrow" w:hAnsi="Arial Narrow"/>
          <w:b/>
          <w:bCs/>
          <w:color w:val="000000" w:themeColor="text1"/>
          <w:lang w:eastAsia="es-ES"/>
        </w:rPr>
        <w:t xml:space="preserve">PARÁGRAFO TERCERO: </w:t>
      </w:r>
      <w:r>
        <w:rPr>
          <w:rFonts w:ascii="Arial Narrow" w:hAnsi="Arial Narrow"/>
          <w:color w:val="000000" w:themeColor="text1"/>
          <w:lang w:eastAsia="es-ES"/>
        </w:rPr>
        <w:t>El último pago se realizará previa presentación del informe correspondiente en el que conste que se recibió de manera definitiva y a satisfacción los servicios y/o bienes prestados por EL/LA CONTRATISTA durante todo el período de ejecución del Contrato.</w:t>
      </w:r>
    </w:p>
    <w:p w14:paraId="0BDBC4A9" w14:textId="77777777" w:rsidR="00E93F1B" w:rsidRDefault="00E93F1B" w:rsidP="00E93F1B">
      <w:pPr>
        <w:tabs>
          <w:tab w:val="left" w:pos="9180"/>
        </w:tabs>
        <w:spacing w:line="240" w:lineRule="auto"/>
        <w:jc w:val="both"/>
        <w:rPr>
          <w:rFonts w:ascii="Arial Narrow" w:hAnsi="Arial Narrow"/>
          <w:b/>
          <w:bCs/>
          <w:color w:val="000000" w:themeColor="text1"/>
          <w:lang w:eastAsia="es-ES"/>
        </w:rPr>
      </w:pPr>
      <w:r>
        <w:rPr>
          <w:rFonts w:ascii="Arial Narrow" w:hAnsi="Arial Narrow"/>
          <w:b/>
          <w:bCs/>
          <w:color w:val="000000" w:themeColor="text1"/>
          <w:lang w:eastAsia="es-ES"/>
        </w:rPr>
        <w:lastRenderedPageBreak/>
        <w:t xml:space="preserve">PARÁGRAFO CUARTO: </w:t>
      </w:r>
      <w:r>
        <w:rPr>
          <w:rFonts w:ascii="Arial Narrow" w:hAnsi="Arial Narrow"/>
          <w:color w:val="000000" w:themeColor="text1"/>
          <w:lang w:eastAsia="es-ES"/>
        </w:rPr>
        <w:t>Los pagos por concepto de honorarios pactados, se realizarán por parte del Ministerio con sujeción al Programa Anual Mensualizado de Caja PAC y se realizarán a través de la Tesorería del Ministerio de Salud y Protección Social y/o el fondo que corresponda.</w:t>
      </w:r>
    </w:p>
    <w:p w14:paraId="667CD8B0" w14:textId="77777777" w:rsidR="00E93F1B" w:rsidRDefault="00E93F1B" w:rsidP="00E93F1B">
      <w:pPr>
        <w:pStyle w:val="Normal0"/>
        <w:ind w:right="51"/>
        <w:jc w:val="both"/>
        <w:rPr>
          <w:rFonts w:ascii="Arial Narrow" w:eastAsia="Arial Narrow" w:hAnsi="Arial Narrow" w:cs="Arial Narrow"/>
          <w:b/>
          <w:color w:val="000000"/>
          <w:sz w:val="22"/>
          <w:szCs w:val="22"/>
        </w:rPr>
      </w:pPr>
      <w:r>
        <w:rPr>
          <w:rFonts w:ascii="Arial Narrow" w:hAnsi="Arial Narrow" w:cs="Arial"/>
          <w:b/>
          <w:sz w:val="22"/>
          <w:szCs w:val="22"/>
        </w:rPr>
        <w:t>CLÁUSULA 6°</w:t>
      </w:r>
      <w:r>
        <w:rPr>
          <w:rFonts w:ascii="Arial Narrow" w:eastAsia="Arial Narrow" w:hAnsi="Arial Narrow" w:cs="Arial Narrow"/>
          <w:b/>
          <w:color w:val="000000"/>
          <w:sz w:val="22"/>
          <w:szCs w:val="22"/>
        </w:rPr>
        <w:t xml:space="preserve">.- INHABILIDADES E INCOMPATIBILIDADES: </w:t>
      </w:r>
      <w:r>
        <w:rPr>
          <w:rFonts w:ascii="Arial Narrow" w:eastAsia="Arial Narrow" w:hAnsi="Arial Narrow" w:cs="Arial Narrow"/>
          <w:bCs/>
          <w:color w:val="000000"/>
          <w:sz w:val="22"/>
          <w:szCs w:val="22"/>
        </w:rPr>
        <w:t>EL/LA CONTRATISTA manifiesta bajo juramento que se entiende prestado con los actos de ejecución del contrato, no encontrarse incurso en alguna de las inhabilidades e incompatibilidades, en especial las señaladas en la Ley 80 de 1993, Ley 1474 de 2011, Ley 1778 de 2016 y demás disposiciones vigentes sobre la materia, ni ser responsable fiscalmente en virtud de lo señalado en la Ley 610 de 2000, ni en una situación que pueda configurarse en conflicto de interés para la ejecución del presente contrato.</w:t>
      </w:r>
      <w:r>
        <w:rPr>
          <w:rFonts w:ascii="Arial Narrow" w:eastAsia="Arial Narrow" w:hAnsi="Arial Narrow" w:cs="Arial Narrow"/>
          <w:b/>
          <w:color w:val="000000"/>
          <w:sz w:val="22"/>
          <w:szCs w:val="22"/>
        </w:rPr>
        <w:t xml:space="preserve"> </w:t>
      </w:r>
    </w:p>
    <w:p w14:paraId="5E91B759" w14:textId="77777777" w:rsidR="00E93F1B" w:rsidRDefault="00E93F1B" w:rsidP="00E93F1B">
      <w:pPr>
        <w:pStyle w:val="Normal0"/>
        <w:ind w:right="51"/>
        <w:jc w:val="both"/>
        <w:rPr>
          <w:rFonts w:ascii="Arial Narrow" w:eastAsia="Arial Narrow" w:hAnsi="Arial Narrow" w:cs="Arial Narrow"/>
          <w:b/>
          <w:color w:val="000000"/>
          <w:sz w:val="22"/>
          <w:szCs w:val="22"/>
        </w:rPr>
      </w:pPr>
    </w:p>
    <w:p w14:paraId="1733BB5C" w14:textId="4C7D8579" w:rsidR="00E93F1B" w:rsidRDefault="00E93F1B" w:rsidP="00E93F1B">
      <w:pPr>
        <w:spacing w:line="240" w:lineRule="auto"/>
        <w:jc w:val="both"/>
        <w:rPr>
          <w:rFonts w:ascii="Arial Narrow" w:eastAsia="Times New Roman" w:hAnsi="Arial Narrow" w:cs="Times New Roman"/>
          <w:color w:val="FF0000"/>
        </w:rPr>
      </w:pPr>
      <w:r>
        <w:rPr>
          <w:rFonts w:ascii="Arial Narrow" w:hAnsi="Arial Narrow" w:cs="Arial"/>
          <w:b/>
        </w:rPr>
        <w:t>CLÁUSULA 7°</w:t>
      </w:r>
      <w:r>
        <w:rPr>
          <w:rFonts w:ascii="Arial Narrow" w:hAnsi="Arial Narrow"/>
          <w:b/>
        </w:rPr>
        <w:t>.</w:t>
      </w:r>
      <w:r>
        <w:rPr>
          <w:rFonts w:ascii="Arial Narrow" w:hAnsi="Arial Narrow" w:cs="Arial"/>
          <w:b/>
        </w:rPr>
        <w:t xml:space="preserve"> </w:t>
      </w:r>
      <w:r w:rsidR="001B55A0">
        <w:rPr>
          <w:rFonts w:ascii="Arial Narrow" w:hAnsi="Arial Narrow" w:cs="Arial"/>
          <w:b/>
        </w:rPr>
        <w:t xml:space="preserve"> </w:t>
      </w:r>
      <w:r>
        <w:rPr>
          <w:rFonts w:ascii="Arial Narrow" w:hAnsi="Arial Narrow" w:cs="Arial"/>
          <w:b/>
        </w:rPr>
        <w:t>OBLIGACIONES</w:t>
      </w:r>
      <w:r w:rsidR="001B55A0">
        <w:rPr>
          <w:rFonts w:ascii="Arial Narrow" w:hAnsi="Arial Narrow" w:cs="Arial"/>
          <w:b/>
        </w:rPr>
        <w:t xml:space="preserve">, </w:t>
      </w:r>
      <w:r>
        <w:rPr>
          <w:rFonts w:ascii="Arial Narrow" w:hAnsi="Arial Narrow" w:cs="Arial"/>
          <w:b/>
        </w:rPr>
        <w:t>PROHIBICIONES</w:t>
      </w:r>
      <w:r w:rsidR="001B55A0">
        <w:rPr>
          <w:rFonts w:ascii="Arial Narrow" w:hAnsi="Arial Narrow" w:cs="Arial"/>
          <w:b/>
        </w:rPr>
        <w:t xml:space="preserve"> Y DERECHOS</w:t>
      </w:r>
      <w:r>
        <w:rPr>
          <w:rFonts w:ascii="Arial Narrow" w:hAnsi="Arial Narrow" w:cs="Arial"/>
          <w:b/>
        </w:rPr>
        <w:t xml:space="preserve"> DE EL/LA CONTRATISTA:</w:t>
      </w:r>
      <w:r>
        <w:rPr>
          <w:rFonts w:ascii="Arial Narrow" w:hAnsi="Arial Narrow" w:cs="Arial"/>
        </w:rPr>
        <w:t xml:space="preserve"> en desarrollo del contrato, tendrá l</w:t>
      </w:r>
      <w:r w:rsidR="001B55A0">
        <w:rPr>
          <w:rFonts w:ascii="Arial Narrow" w:hAnsi="Arial Narrow" w:cs="Arial"/>
        </w:rPr>
        <w:t>a</w:t>
      </w:r>
      <w:r>
        <w:rPr>
          <w:rFonts w:ascii="Arial Narrow" w:hAnsi="Arial Narrow" w:cs="Arial"/>
        </w:rPr>
        <w:t xml:space="preserve">s siguientes </w:t>
      </w:r>
      <w:r w:rsidR="001B55A0">
        <w:rPr>
          <w:rFonts w:ascii="Arial Narrow" w:hAnsi="Arial Narrow" w:cs="Arial"/>
        </w:rPr>
        <w:t>obligaciones. Prohibiciones y derechos</w:t>
      </w:r>
      <w:r>
        <w:rPr>
          <w:rFonts w:ascii="Arial Narrow" w:hAnsi="Arial Narrow" w:cs="Arial"/>
        </w:rPr>
        <w:t>:</w:t>
      </w:r>
    </w:p>
    <w:p w14:paraId="032802E4" w14:textId="166D9C6A" w:rsidR="001B55A0" w:rsidRDefault="001B55A0" w:rsidP="00E93F1B">
      <w:pPr>
        <w:spacing w:line="240" w:lineRule="auto"/>
        <w:jc w:val="both"/>
        <w:rPr>
          <w:rFonts w:ascii="Arial Narrow" w:hAnsi="Arial Narrow" w:cs="Arial"/>
          <w:b/>
          <w:u w:val="single"/>
        </w:rPr>
      </w:pPr>
      <w:r>
        <w:rPr>
          <w:rFonts w:ascii="Arial Narrow" w:hAnsi="Arial Narrow" w:cs="Arial"/>
          <w:b/>
          <w:u w:val="single"/>
        </w:rPr>
        <w:t>OBLIGACIONES GENERALES Y ESPECIFICAS:</w:t>
      </w:r>
    </w:p>
    <w:p w14:paraId="69F49316" w14:textId="66BB9106" w:rsidR="0046056B" w:rsidRDefault="001B55A0" w:rsidP="001B55A0">
      <w:pPr>
        <w:pStyle w:val="Normal0"/>
        <w:ind w:right="51"/>
        <w:jc w:val="both"/>
        <w:rPr>
          <w:rFonts w:ascii="Arial Narrow" w:eastAsia="Arial Narrow" w:hAnsi="Arial Narrow" w:cs="Arial Narrow"/>
          <w:bCs/>
          <w:color w:val="000000"/>
          <w:sz w:val="22"/>
          <w:szCs w:val="22"/>
        </w:rPr>
      </w:pPr>
      <w:r w:rsidRPr="00907373">
        <w:rPr>
          <w:rFonts w:ascii="Arial Narrow" w:eastAsia="Arial Narrow" w:hAnsi="Arial Narrow" w:cs="Arial Narrow"/>
          <w:bCs/>
          <w:color w:val="000000"/>
          <w:sz w:val="22"/>
          <w:szCs w:val="22"/>
        </w:rPr>
        <w:t xml:space="preserve">Le corresponde </w:t>
      </w:r>
      <w:r>
        <w:rPr>
          <w:rFonts w:ascii="Arial Narrow" w:eastAsia="Arial Narrow" w:hAnsi="Arial Narrow" w:cs="Arial Narrow"/>
          <w:bCs/>
          <w:color w:val="000000"/>
          <w:sz w:val="22"/>
          <w:szCs w:val="22"/>
        </w:rPr>
        <w:t>a EL/LACONTRATISTA</w:t>
      </w:r>
      <w:r w:rsidRPr="00907373">
        <w:rPr>
          <w:rFonts w:ascii="Arial Narrow" w:eastAsia="Arial Narrow" w:hAnsi="Arial Narrow" w:cs="Arial Narrow"/>
          <w:bCs/>
          <w:color w:val="000000"/>
          <w:sz w:val="22"/>
          <w:szCs w:val="22"/>
        </w:rPr>
        <w:t xml:space="preserve"> el cumplimiento de las obligaciones </w:t>
      </w:r>
      <w:r>
        <w:rPr>
          <w:rFonts w:ascii="Arial Narrow" w:eastAsia="Arial Narrow" w:hAnsi="Arial Narrow" w:cs="Arial Narrow"/>
          <w:bCs/>
          <w:color w:val="000000"/>
          <w:sz w:val="22"/>
          <w:szCs w:val="22"/>
        </w:rPr>
        <w:t xml:space="preserve">generales y </w:t>
      </w:r>
      <w:r w:rsidRPr="00907373">
        <w:rPr>
          <w:rFonts w:ascii="Arial Narrow" w:eastAsia="Arial Narrow" w:hAnsi="Arial Narrow" w:cs="Arial Narrow"/>
          <w:bCs/>
          <w:color w:val="000000"/>
          <w:sz w:val="22"/>
          <w:szCs w:val="22"/>
        </w:rPr>
        <w:t xml:space="preserve">específicas contenidas en los estudios y documentos previos, las cuales hacen parte integral del contrato, incluidas las correspondientes al </w:t>
      </w:r>
      <w:r>
        <w:rPr>
          <w:rFonts w:ascii="Arial Narrow" w:eastAsia="Arial Narrow" w:hAnsi="Arial Narrow" w:cs="Arial Narrow"/>
          <w:bCs/>
          <w:color w:val="000000"/>
          <w:sz w:val="22"/>
          <w:szCs w:val="22"/>
        </w:rPr>
        <w:t xml:space="preserve">cumplimiento del pago de aportes al </w:t>
      </w:r>
      <w:r w:rsidRPr="00907373">
        <w:rPr>
          <w:rFonts w:ascii="Arial Narrow" w:eastAsia="Arial Narrow" w:hAnsi="Arial Narrow" w:cs="Arial Narrow"/>
          <w:bCs/>
          <w:color w:val="000000"/>
          <w:sz w:val="22"/>
          <w:szCs w:val="22"/>
        </w:rPr>
        <w:t>Sistema General de Seguridad Social y de Riesgos Laborales en el marco de la normatividad vigente, así como las disposiciones señaladas en las políticas de los Sistemas de Gestión Ambiental y Gestión en</w:t>
      </w:r>
      <w:r>
        <w:rPr>
          <w:rFonts w:ascii="Arial Narrow" w:eastAsia="Arial Narrow" w:hAnsi="Arial Narrow" w:cs="Arial Narrow"/>
          <w:bCs/>
          <w:color w:val="000000"/>
          <w:sz w:val="22"/>
          <w:szCs w:val="22"/>
        </w:rPr>
        <w:t xml:space="preserve"> </w:t>
      </w:r>
      <w:r w:rsidRPr="00907373">
        <w:rPr>
          <w:rFonts w:ascii="Arial Narrow" w:eastAsia="Arial Narrow" w:hAnsi="Arial Narrow" w:cs="Arial Narrow"/>
          <w:bCs/>
          <w:color w:val="000000"/>
          <w:sz w:val="22"/>
          <w:szCs w:val="22"/>
        </w:rPr>
        <w:t>Seguridad y Salud en el Trabajo.</w:t>
      </w:r>
    </w:p>
    <w:p w14:paraId="6B877DC2" w14:textId="77777777" w:rsidR="001B55A0" w:rsidRPr="001B55A0" w:rsidRDefault="001B55A0" w:rsidP="001B55A0">
      <w:pPr>
        <w:pStyle w:val="Normal0"/>
        <w:ind w:right="51"/>
        <w:jc w:val="both"/>
        <w:rPr>
          <w:rFonts w:ascii="Arial Narrow" w:eastAsia="Arial Narrow" w:hAnsi="Arial Narrow" w:cs="Arial Narrow"/>
          <w:bCs/>
          <w:color w:val="000000"/>
          <w:sz w:val="22"/>
          <w:szCs w:val="22"/>
        </w:rPr>
      </w:pPr>
    </w:p>
    <w:p w14:paraId="5002C6CE" w14:textId="003AFB65" w:rsidR="00E93F1B" w:rsidRDefault="00E93F1B" w:rsidP="00E93F1B">
      <w:pPr>
        <w:spacing w:line="240" w:lineRule="auto"/>
        <w:jc w:val="both"/>
        <w:rPr>
          <w:rFonts w:ascii="Arial Narrow" w:hAnsi="Arial Narrow" w:cs="Arial"/>
          <w:b/>
          <w:u w:val="single"/>
        </w:rPr>
      </w:pPr>
      <w:r>
        <w:rPr>
          <w:rFonts w:ascii="Arial Narrow" w:hAnsi="Arial Narrow" w:cs="Arial"/>
          <w:b/>
          <w:u w:val="single"/>
        </w:rPr>
        <w:t xml:space="preserve">DERECHOS: </w:t>
      </w:r>
    </w:p>
    <w:p w14:paraId="0E977953" w14:textId="77777777" w:rsidR="00E93F1B" w:rsidRDefault="00E93F1B" w:rsidP="00E93F1B">
      <w:pPr>
        <w:pStyle w:val="Prrafodelista1"/>
        <w:numPr>
          <w:ilvl w:val="0"/>
          <w:numId w:val="3"/>
        </w:numPr>
        <w:ind w:left="426" w:hanging="426"/>
        <w:jc w:val="both"/>
        <w:rPr>
          <w:rFonts w:ascii="Arial Narrow" w:eastAsia="Times New Roman" w:hAnsi="Arial Narrow" w:cs="Arial"/>
          <w:sz w:val="22"/>
          <w:szCs w:val="22"/>
          <w:lang w:val="es-CO"/>
        </w:rPr>
      </w:pPr>
      <w:r>
        <w:rPr>
          <w:rFonts w:ascii="Arial Narrow" w:eastAsia="Times New Roman" w:hAnsi="Arial Narrow" w:cs="Arial"/>
          <w:sz w:val="22"/>
          <w:szCs w:val="22"/>
          <w:lang w:val="es-CO"/>
        </w:rPr>
        <w:t>Recibir oportunamente el pago en la forma estipulada en el contrato y a que el valor intrínseco del mismo no se altere o modifique durante su vigencia.</w:t>
      </w:r>
    </w:p>
    <w:p w14:paraId="64163087" w14:textId="77777777" w:rsidR="00E93F1B" w:rsidRDefault="00E93F1B" w:rsidP="00E93F1B">
      <w:pPr>
        <w:pStyle w:val="Prrafodelista1"/>
        <w:numPr>
          <w:ilvl w:val="0"/>
          <w:numId w:val="3"/>
        </w:numPr>
        <w:ind w:left="426" w:hanging="426"/>
        <w:jc w:val="both"/>
        <w:rPr>
          <w:rFonts w:ascii="Arial Narrow" w:eastAsia="Times New Roman" w:hAnsi="Arial Narrow" w:cs="Arial"/>
          <w:sz w:val="22"/>
          <w:szCs w:val="22"/>
          <w:lang w:val="es-CO"/>
        </w:rPr>
      </w:pPr>
      <w:r>
        <w:rPr>
          <w:rFonts w:ascii="Arial Narrow" w:eastAsia="Times New Roman" w:hAnsi="Arial Narrow" w:cs="Arial"/>
          <w:sz w:val="22"/>
          <w:szCs w:val="22"/>
          <w:lang w:val="es-CO"/>
        </w:rPr>
        <w:t>Acudir ante las autoridades para obtener la protección de los derechos derivados del contrato y sanción para quien los vulnere.</w:t>
      </w:r>
    </w:p>
    <w:p w14:paraId="4250A0E8" w14:textId="77777777" w:rsidR="00E93F1B" w:rsidRDefault="00E93F1B" w:rsidP="00E93F1B">
      <w:pPr>
        <w:pStyle w:val="Sinespaciado"/>
        <w:jc w:val="both"/>
        <w:rPr>
          <w:rFonts w:ascii="Arial Narrow" w:hAnsi="Arial Narrow"/>
          <w:b/>
          <w:sz w:val="22"/>
          <w:szCs w:val="22"/>
          <w:u w:val="single"/>
          <w:lang w:val="es-CO"/>
        </w:rPr>
      </w:pPr>
    </w:p>
    <w:p w14:paraId="4ADC0187" w14:textId="77777777" w:rsidR="00E93F1B" w:rsidRDefault="00E93F1B" w:rsidP="00E93F1B">
      <w:pPr>
        <w:pStyle w:val="Sinespaciado"/>
        <w:jc w:val="both"/>
        <w:rPr>
          <w:rFonts w:ascii="Arial Narrow" w:hAnsi="Arial Narrow"/>
          <w:b/>
          <w:sz w:val="22"/>
          <w:szCs w:val="22"/>
          <w:u w:val="single"/>
          <w:lang w:val="es-CO"/>
        </w:rPr>
      </w:pPr>
      <w:r>
        <w:rPr>
          <w:rFonts w:ascii="Arial Narrow" w:hAnsi="Arial Narrow"/>
          <w:b/>
          <w:sz w:val="22"/>
          <w:szCs w:val="22"/>
          <w:u w:val="single"/>
          <w:lang w:val="es-CO"/>
        </w:rPr>
        <w:t xml:space="preserve">PROHIBICIONES: </w:t>
      </w:r>
    </w:p>
    <w:p w14:paraId="53E682C7" w14:textId="77777777" w:rsidR="00E93F1B" w:rsidRDefault="00E93F1B" w:rsidP="00E93F1B">
      <w:pPr>
        <w:suppressAutoHyphens/>
        <w:spacing w:before="240" w:line="240" w:lineRule="auto"/>
        <w:jc w:val="both"/>
        <w:rPr>
          <w:rFonts w:ascii="Arial Narrow" w:hAnsi="Arial Narrow"/>
        </w:rPr>
      </w:pPr>
      <w:r>
        <w:rPr>
          <w:rFonts w:ascii="Arial Narrow" w:hAnsi="Arial Narrow"/>
          <w:b/>
        </w:rPr>
        <w:t>EL/LA CONTRATISTA</w:t>
      </w:r>
      <w:r>
        <w:rPr>
          <w:rFonts w:ascii="Arial Narrow" w:hAnsi="Arial Narrow"/>
        </w:rPr>
        <w:t>, se obliga de manera expresa a cumplir las siguientes reglas y limitaciones:</w:t>
      </w:r>
    </w:p>
    <w:p w14:paraId="5D5ADDA4" w14:textId="77777777" w:rsidR="00E93F1B" w:rsidRDefault="00E93F1B" w:rsidP="00E93F1B">
      <w:pPr>
        <w:pStyle w:val="Prrafodelista"/>
        <w:numPr>
          <w:ilvl w:val="0"/>
          <w:numId w:val="5"/>
        </w:numPr>
        <w:suppressAutoHyphens/>
        <w:spacing w:after="0" w:line="240" w:lineRule="auto"/>
        <w:jc w:val="both"/>
        <w:rPr>
          <w:rFonts w:ascii="Arial Narrow" w:hAnsi="Arial Narrow"/>
        </w:rPr>
      </w:pPr>
      <w:r>
        <w:rPr>
          <w:rFonts w:ascii="Arial Narrow" w:hAnsi="Arial Narrow"/>
        </w:rPr>
        <w:t xml:space="preserve">La garantía única y los amparos constituidos en los términos del contrato no podrán ser modificados sino por disposición legal o con la autorización previa y escrita de </w:t>
      </w:r>
      <w:r>
        <w:rPr>
          <w:rFonts w:ascii="Arial Narrow" w:hAnsi="Arial Narrow"/>
          <w:b/>
        </w:rPr>
        <w:t xml:space="preserve">EL MINISTERIO. </w:t>
      </w:r>
      <w:r>
        <w:rPr>
          <w:rFonts w:ascii="Arial Narrow" w:hAnsi="Arial Narrow"/>
          <w:bCs/>
        </w:rPr>
        <w:t xml:space="preserve"> Lo anterior en caso en que aplique la constitución de la garantía única.</w:t>
      </w:r>
    </w:p>
    <w:p w14:paraId="01F5B945" w14:textId="77777777" w:rsidR="00E93F1B" w:rsidRDefault="00E93F1B" w:rsidP="00E93F1B">
      <w:pPr>
        <w:pStyle w:val="Prrafodelista"/>
        <w:numPr>
          <w:ilvl w:val="0"/>
          <w:numId w:val="5"/>
        </w:numPr>
        <w:suppressAutoHyphens/>
        <w:spacing w:after="0" w:line="240" w:lineRule="auto"/>
        <w:jc w:val="both"/>
        <w:rPr>
          <w:rFonts w:ascii="Arial Narrow" w:hAnsi="Arial Narrow"/>
        </w:rPr>
      </w:pPr>
      <w:r>
        <w:rPr>
          <w:rFonts w:ascii="Arial Narrow" w:hAnsi="Arial Narrow"/>
        </w:rPr>
        <w:t xml:space="preserve">No iniciar la ejecución del contrato mientras no se cumplan los requisitos para ello. </w:t>
      </w:r>
      <w:r>
        <w:rPr>
          <w:rFonts w:ascii="Arial Narrow" w:hAnsi="Arial Narrow"/>
          <w:b/>
        </w:rPr>
        <w:t>EL/LA CONTRATISTA</w:t>
      </w:r>
      <w:r>
        <w:rPr>
          <w:rFonts w:ascii="Arial Narrow" w:hAnsi="Arial Narrow"/>
        </w:rPr>
        <w:t xml:space="preserve"> no podrá solicitar pago alguno con cargo al contrato por trabajos realizados sin el cumplimiento de los requisitos establecidos para ese efecto.</w:t>
      </w:r>
    </w:p>
    <w:p w14:paraId="4AD133A1" w14:textId="77777777" w:rsidR="00E93F1B" w:rsidRDefault="00E93F1B" w:rsidP="00E93F1B">
      <w:pPr>
        <w:pStyle w:val="Prrafodelista"/>
        <w:numPr>
          <w:ilvl w:val="0"/>
          <w:numId w:val="5"/>
        </w:numPr>
        <w:suppressAutoHyphens/>
        <w:spacing w:after="0" w:line="240" w:lineRule="auto"/>
        <w:jc w:val="both"/>
        <w:rPr>
          <w:rFonts w:ascii="Arial Narrow" w:hAnsi="Arial Narrow"/>
        </w:rPr>
      </w:pPr>
      <w:r>
        <w:rPr>
          <w:rFonts w:ascii="Arial Narrow" w:hAnsi="Arial Narrow"/>
        </w:rPr>
        <w:t>Las adiciones y prorrogas se acordarán previamente entre las partes y se tramitarán bajo los términos y condiciones del SECOP II.</w:t>
      </w:r>
    </w:p>
    <w:p w14:paraId="56B67DBB" w14:textId="77777777" w:rsidR="00E93F1B" w:rsidRDefault="00E93F1B" w:rsidP="00E93F1B">
      <w:pPr>
        <w:pStyle w:val="Prrafodelista"/>
        <w:numPr>
          <w:ilvl w:val="0"/>
          <w:numId w:val="5"/>
        </w:numPr>
        <w:suppressAutoHyphens/>
        <w:spacing w:after="0" w:line="240" w:lineRule="auto"/>
        <w:jc w:val="both"/>
        <w:rPr>
          <w:rFonts w:ascii="Arial Narrow" w:hAnsi="Arial Narrow"/>
        </w:rPr>
      </w:pPr>
      <w:r>
        <w:rPr>
          <w:rFonts w:ascii="Arial Narrow" w:hAnsi="Arial Narrow"/>
          <w:b/>
        </w:rPr>
        <w:t>EL/LA CONTRATISTA</w:t>
      </w:r>
      <w:r>
        <w:rPr>
          <w:rFonts w:ascii="Arial Narrow" w:hAnsi="Arial Narrow"/>
        </w:rPr>
        <w:t xml:space="preserve"> sólo podrá ejecutar las actividades hasta la concurrencia del valor y tiempos pactados en el contrato o en las adiciones y prorrogas que se celebren.</w:t>
      </w:r>
    </w:p>
    <w:p w14:paraId="32026266" w14:textId="77777777" w:rsidR="00E93F1B" w:rsidRDefault="00E93F1B" w:rsidP="00E93F1B">
      <w:pPr>
        <w:pStyle w:val="Normal0"/>
        <w:ind w:right="51"/>
        <w:jc w:val="both"/>
        <w:rPr>
          <w:rFonts w:ascii="Arial Narrow" w:eastAsia="Arial Narrow" w:hAnsi="Arial Narrow" w:cs="Arial Narrow"/>
          <w:b/>
          <w:color w:val="000000"/>
          <w:sz w:val="22"/>
          <w:szCs w:val="22"/>
        </w:rPr>
      </w:pPr>
    </w:p>
    <w:p w14:paraId="4D57A127" w14:textId="79F8CC3A" w:rsidR="00A913B1" w:rsidRDefault="00E93F1B" w:rsidP="00E93F1B">
      <w:pPr>
        <w:spacing w:line="240" w:lineRule="auto"/>
        <w:jc w:val="both"/>
        <w:rPr>
          <w:rFonts w:ascii="Arial Narrow" w:hAnsi="Arial Narrow"/>
          <w:noProof/>
        </w:rPr>
      </w:pPr>
      <w:r>
        <w:rPr>
          <w:rFonts w:ascii="Arial Narrow" w:hAnsi="Arial Narrow" w:cs="Arial"/>
          <w:b/>
        </w:rPr>
        <w:lastRenderedPageBreak/>
        <w:t>CLÁUSULA 8°.-</w:t>
      </w:r>
      <w:r>
        <w:rPr>
          <w:rFonts w:ascii="Arial Narrow" w:hAnsi="Arial Narrow" w:cs="Arial"/>
        </w:rPr>
        <w:t>.</w:t>
      </w:r>
      <w:r>
        <w:rPr>
          <w:rFonts w:ascii="Arial Narrow" w:hAnsi="Arial Narrow" w:cs="Arial"/>
          <w:b/>
        </w:rPr>
        <w:t xml:space="preserve"> </w:t>
      </w:r>
      <w:r>
        <w:rPr>
          <w:rFonts w:ascii="Arial Narrow" w:hAnsi="Arial Narrow"/>
          <w:b/>
          <w:bCs/>
          <w:noProof/>
        </w:rPr>
        <w:t>GARANTÍA ÚNICA</w:t>
      </w:r>
      <w:r>
        <w:rPr>
          <w:rFonts w:ascii="Arial Narrow" w:hAnsi="Arial Narrow"/>
          <w:noProof/>
        </w:rPr>
        <w:t xml:space="preserve">: EL/LA CONTRATISTA deberá constituir a su costa, una vez perfeccionado el presente CONTRATO, una garantía única en los términos del artículo 7 de la Ley 1150 de 2007 que ampare el siguiente riesgo: </w:t>
      </w:r>
    </w:p>
    <w:tbl>
      <w:tblPr>
        <w:tblStyle w:val="Tablaconcuadrcula"/>
        <w:tblW w:w="0" w:type="auto"/>
        <w:tblInd w:w="0" w:type="dxa"/>
        <w:tblLook w:val="0420" w:firstRow="1" w:lastRow="0" w:firstColumn="0" w:lastColumn="0" w:noHBand="0" w:noVBand="1"/>
      </w:tblPr>
      <w:tblGrid>
        <w:gridCol w:w="2972"/>
        <w:gridCol w:w="2677"/>
        <w:gridCol w:w="3179"/>
      </w:tblGrid>
      <w:tr w:rsidR="00A913B1" w:rsidRPr="00A913B1" w14:paraId="0E7AE247" w14:textId="77777777" w:rsidTr="00A913B1">
        <w:trPr>
          <w:trHeight w:val="267"/>
        </w:trPr>
        <w:tc>
          <w:tcPr>
            <w:tcW w:w="0" w:type="auto"/>
            <w:gridSpan w:val="3"/>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4DAD5AA2" w14:textId="77777777" w:rsidR="00A913B1" w:rsidRPr="00A913B1" w:rsidRDefault="00A913B1">
            <w:pPr>
              <w:pStyle w:val="Default"/>
              <w:jc w:val="center"/>
              <w:rPr>
                <w:rFonts w:ascii="Arial Narrow" w:hAnsi="Arial Narrow"/>
                <w:b/>
                <w:bCs/>
                <w:color w:val="auto"/>
                <w:sz w:val="20"/>
                <w:szCs w:val="20"/>
                <w:lang w:eastAsia="en-US"/>
              </w:rPr>
            </w:pPr>
            <w:r w:rsidRPr="00A913B1">
              <w:rPr>
                <w:rFonts w:ascii="Arial Narrow" w:hAnsi="Arial Narrow"/>
                <w:b/>
                <w:bCs/>
                <w:color w:val="auto"/>
                <w:sz w:val="20"/>
                <w:szCs w:val="20"/>
                <w:lang w:eastAsia="en-US"/>
              </w:rPr>
              <w:t>RIESGOS A ASEGURAR</w:t>
            </w:r>
          </w:p>
        </w:tc>
      </w:tr>
      <w:tr w:rsidR="00A913B1" w:rsidRPr="00A913B1" w14:paraId="06AE84F5" w14:textId="77777777" w:rsidTr="00A913B1">
        <w:trPr>
          <w:trHeight w:val="267"/>
        </w:trPr>
        <w:tc>
          <w:tcPr>
            <w:tcW w:w="2972" w:type="dxa"/>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1B478713" w14:textId="77777777" w:rsidR="00A913B1" w:rsidRPr="00A913B1" w:rsidRDefault="00A913B1">
            <w:pPr>
              <w:pStyle w:val="Default"/>
              <w:jc w:val="center"/>
              <w:rPr>
                <w:rFonts w:ascii="Arial Narrow" w:hAnsi="Arial Narrow"/>
                <w:color w:val="auto"/>
                <w:sz w:val="20"/>
                <w:szCs w:val="20"/>
                <w:lang w:eastAsia="en-US"/>
              </w:rPr>
            </w:pPr>
            <w:r w:rsidRPr="00A913B1">
              <w:rPr>
                <w:rFonts w:ascii="Arial Narrow" w:hAnsi="Arial Narrow"/>
                <w:b/>
                <w:bCs/>
                <w:sz w:val="20"/>
                <w:szCs w:val="20"/>
                <w:lang w:eastAsia="en-US"/>
              </w:rPr>
              <w:t>AMPAROS</w:t>
            </w:r>
          </w:p>
        </w:tc>
        <w:tc>
          <w:tcPr>
            <w:tcW w:w="2677" w:type="dxa"/>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2215B01B" w14:textId="77777777" w:rsidR="00A913B1" w:rsidRPr="00A913B1" w:rsidRDefault="00A913B1">
            <w:pPr>
              <w:pStyle w:val="Default"/>
              <w:jc w:val="center"/>
              <w:rPr>
                <w:rFonts w:ascii="Arial Narrow" w:hAnsi="Arial Narrow"/>
                <w:color w:val="auto"/>
                <w:sz w:val="20"/>
                <w:szCs w:val="20"/>
                <w:lang w:eastAsia="en-US"/>
              </w:rPr>
            </w:pPr>
            <w:r w:rsidRPr="00A913B1">
              <w:rPr>
                <w:rFonts w:ascii="Arial Narrow" w:hAnsi="Arial Narrow"/>
                <w:b/>
                <w:bCs/>
                <w:sz w:val="20"/>
                <w:szCs w:val="20"/>
                <w:lang w:eastAsia="en-US"/>
              </w:rPr>
              <w:t>PORCENTAJE DE VALOR ASEGURABLE</w:t>
            </w:r>
          </w:p>
        </w:tc>
        <w:tc>
          <w:tcPr>
            <w:tcW w:w="0" w:type="auto"/>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3511CB3C" w14:textId="77777777" w:rsidR="00A913B1" w:rsidRPr="00A913B1" w:rsidRDefault="00A913B1">
            <w:pPr>
              <w:pStyle w:val="Default"/>
              <w:jc w:val="center"/>
              <w:rPr>
                <w:rFonts w:ascii="Arial Narrow" w:hAnsi="Arial Narrow"/>
                <w:color w:val="auto"/>
                <w:sz w:val="20"/>
                <w:szCs w:val="20"/>
                <w:lang w:eastAsia="en-US"/>
              </w:rPr>
            </w:pPr>
            <w:r w:rsidRPr="00A913B1">
              <w:rPr>
                <w:rFonts w:ascii="Arial Narrow" w:hAnsi="Arial Narrow"/>
                <w:b/>
                <w:bCs/>
                <w:sz w:val="20"/>
                <w:szCs w:val="20"/>
                <w:lang w:eastAsia="en-US"/>
              </w:rPr>
              <w:t>VIGENCIA</w:t>
            </w:r>
          </w:p>
        </w:tc>
      </w:tr>
      <w:tr w:rsidR="00A913B1" w:rsidRPr="00A913B1" w14:paraId="25153390" w14:textId="77777777" w:rsidTr="00A913B1">
        <w:trPr>
          <w:trHeight w:val="267"/>
        </w:trPr>
        <w:tc>
          <w:tcPr>
            <w:tcW w:w="2972" w:type="dxa"/>
            <w:tcBorders>
              <w:top w:val="single" w:sz="4" w:space="0" w:color="auto"/>
              <w:left w:val="single" w:sz="4" w:space="0" w:color="auto"/>
              <w:bottom w:val="single" w:sz="4" w:space="0" w:color="auto"/>
              <w:right w:val="single" w:sz="4" w:space="0" w:color="auto"/>
            </w:tcBorders>
            <w:hideMark/>
          </w:tcPr>
          <w:p w14:paraId="702F5B68" w14:textId="77777777" w:rsidR="00A913B1" w:rsidRPr="00485235" w:rsidRDefault="00A913B1">
            <w:pPr>
              <w:pStyle w:val="Default"/>
              <w:tabs>
                <w:tab w:val="left" w:pos="360"/>
              </w:tabs>
              <w:jc w:val="center"/>
              <w:rPr>
                <w:rFonts w:ascii="Arial Narrow" w:hAnsi="Arial Narrow"/>
                <w:b/>
                <w:bCs/>
                <w:color w:val="4472C4" w:themeColor="accent1"/>
                <w:sz w:val="20"/>
                <w:szCs w:val="20"/>
                <w:lang w:eastAsia="en-US"/>
              </w:rPr>
            </w:pPr>
            <w:r w:rsidRPr="00485235">
              <w:rPr>
                <w:rFonts w:ascii="Arial Narrow" w:hAnsi="Arial Narrow"/>
                <w:b/>
                <w:bCs/>
                <w:color w:val="4472C4" w:themeColor="accent1"/>
                <w:sz w:val="20"/>
                <w:szCs w:val="20"/>
                <w:lang w:eastAsia="en-US"/>
              </w:rPr>
              <w:t>Cumplimiento</w:t>
            </w:r>
          </w:p>
        </w:tc>
        <w:tc>
          <w:tcPr>
            <w:tcW w:w="2677" w:type="dxa"/>
            <w:tcBorders>
              <w:top w:val="single" w:sz="4" w:space="0" w:color="auto"/>
              <w:left w:val="single" w:sz="4" w:space="0" w:color="auto"/>
              <w:bottom w:val="single" w:sz="4" w:space="0" w:color="auto"/>
              <w:right w:val="single" w:sz="4" w:space="0" w:color="auto"/>
            </w:tcBorders>
            <w:hideMark/>
          </w:tcPr>
          <w:p w14:paraId="63D28BA8" w14:textId="7E14EF04" w:rsidR="00A913B1" w:rsidRPr="00485235" w:rsidRDefault="00A913B1">
            <w:pPr>
              <w:pStyle w:val="Default"/>
              <w:tabs>
                <w:tab w:val="left" w:pos="360"/>
              </w:tabs>
              <w:jc w:val="center"/>
              <w:rPr>
                <w:rFonts w:ascii="Arial Narrow" w:hAnsi="Arial Narrow"/>
                <w:bCs/>
                <w:color w:val="4472C4" w:themeColor="accent1"/>
                <w:sz w:val="20"/>
                <w:szCs w:val="20"/>
                <w:lang w:eastAsia="en-US"/>
              </w:rPr>
            </w:pPr>
            <w:r w:rsidRPr="00485235">
              <w:rPr>
                <w:rFonts w:ascii="Arial Narrow" w:hAnsi="Arial Narrow"/>
                <w:color w:val="4472C4" w:themeColor="accent1"/>
                <w:sz w:val="20"/>
                <w:szCs w:val="20"/>
                <w:lang w:eastAsia="en-US"/>
              </w:rPr>
              <w:t>25% del valor del Contrato</w:t>
            </w:r>
          </w:p>
        </w:tc>
        <w:tc>
          <w:tcPr>
            <w:tcW w:w="0" w:type="auto"/>
            <w:tcBorders>
              <w:top w:val="single" w:sz="4" w:space="0" w:color="auto"/>
              <w:left w:val="single" w:sz="4" w:space="0" w:color="auto"/>
              <w:bottom w:val="single" w:sz="4" w:space="0" w:color="auto"/>
              <w:right w:val="single" w:sz="4" w:space="0" w:color="auto"/>
            </w:tcBorders>
            <w:hideMark/>
          </w:tcPr>
          <w:p w14:paraId="1F449502" w14:textId="77777777" w:rsidR="00A913B1" w:rsidRPr="00485235" w:rsidRDefault="00A913B1">
            <w:pPr>
              <w:pStyle w:val="Default"/>
              <w:tabs>
                <w:tab w:val="left" w:pos="0"/>
              </w:tabs>
              <w:jc w:val="center"/>
              <w:rPr>
                <w:rFonts w:ascii="Arial Narrow" w:hAnsi="Arial Narrow"/>
                <w:bCs/>
                <w:color w:val="4472C4" w:themeColor="accent1"/>
                <w:sz w:val="20"/>
                <w:szCs w:val="20"/>
                <w:lang w:eastAsia="en-US"/>
              </w:rPr>
            </w:pPr>
            <w:r w:rsidRPr="00485235">
              <w:rPr>
                <w:rFonts w:ascii="Arial Narrow" w:hAnsi="Arial Narrow"/>
                <w:bCs/>
                <w:color w:val="4472C4" w:themeColor="accent1"/>
                <w:sz w:val="20"/>
                <w:szCs w:val="20"/>
                <w:lang w:eastAsia="en-US"/>
              </w:rPr>
              <w:t>Término de ejecución del contrato y Seis (6) meses más, y en todo caso hasta la liquidación del contrato</w:t>
            </w:r>
          </w:p>
        </w:tc>
      </w:tr>
      <w:tr w:rsidR="00485235" w:rsidRPr="00A913B1" w14:paraId="7399457D" w14:textId="77777777" w:rsidTr="00A913B1">
        <w:trPr>
          <w:trHeight w:val="267"/>
        </w:trPr>
        <w:tc>
          <w:tcPr>
            <w:tcW w:w="2972" w:type="dxa"/>
            <w:tcBorders>
              <w:top w:val="single" w:sz="4" w:space="0" w:color="auto"/>
              <w:left w:val="single" w:sz="4" w:space="0" w:color="auto"/>
              <w:bottom w:val="single" w:sz="4" w:space="0" w:color="auto"/>
              <w:right w:val="single" w:sz="4" w:space="0" w:color="auto"/>
            </w:tcBorders>
          </w:tcPr>
          <w:p w14:paraId="37B3720D" w14:textId="5C1FF347" w:rsidR="00485235" w:rsidRPr="00485235" w:rsidRDefault="00485235">
            <w:pPr>
              <w:pStyle w:val="Default"/>
              <w:tabs>
                <w:tab w:val="left" w:pos="360"/>
              </w:tabs>
              <w:jc w:val="center"/>
              <w:rPr>
                <w:rFonts w:ascii="Arial Narrow" w:hAnsi="Arial Narrow"/>
                <w:color w:val="4472C4" w:themeColor="accent1"/>
                <w:sz w:val="20"/>
                <w:szCs w:val="20"/>
                <w:lang w:eastAsia="en-US"/>
              </w:rPr>
            </w:pPr>
            <w:r w:rsidRPr="00485235">
              <w:rPr>
                <w:rFonts w:ascii="Arial Narrow" w:hAnsi="Arial Narrow"/>
                <w:color w:val="4472C4" w:themeColor="accent1"/>
                <w:sz w:val="20"/>
                <w:szCs w:val="20"/>
                <w:lang w:eastAsia="en-US"/>
              </w:rPr>
              <w:t>(Inserte los amparos establecidos en el estudio previo)</w:t>
            </w:r>
          </w:p>
        </w:tc>
        <w:tc>
          <w:tcPr>
            <w:tcW w:w="2677" w:type="dxa"/>
            <w:tcBorders>
              <w:top w:val="single" w:sz="4" w:space="0" w:color="auto"/>
              <w:left w:val="single" w:sz="4" w:space="0" w:color="auto"/>
              <w:bottom w:val="single" w:sz="4" w:space="0" w:color="auto"/>
              <w:right w:val="single" w:sz="4" w:space="0" w:color="auto"/>
            </w:tcBorders>
          </w:tcPr>
          <w:p w14:paraId="7A2B2EB1" w14:textId="4AA0B808" w:rsidR="00485235" w:rsidRPr="00485235" w:rsidRDefault="00485235">
            <w:pPr>
              <w:pStyle w:val="Default"/>
              <w:tabs>
                <w:tab w:val="left" w:pos="360"/>
              </w:tabs>
              <w:jc w:val="center"/>
              <w:rPr>
                <w:rFonts w:ascii="Arial Narrow" w:hAnsi="Arial Narrow"/>
                <w:color w:val="4472C4" w:themeColor="accent1"/>
                <w:sz w:val="20"/>
                <w:szCs w:val="20"/>
                <w:lang w:eastAsia="en-US"/>
              </w:rPr>
            </w:pPr>
            <w:r w:rsidRPr="00485235">
              <w:rPr>
                <w:rFonts w:ascii="Arial Narrow" w:hAnsi="Arial Narrow"/>
                <w:color w:val="4472C4" w:themeColor="accent1"/>
                <w:sz w:val="20"/>
                <w:szCs w:val="20"/>
                <w:lang w:eastAsia="en-US"/>
              </w:rPr>
              <w:t xml:space="preserve">(Inserte </w:t>
            </w:r>
            <w:r>
              <w:rPr>
                <w:rFonts w:ascii="Arial Narrow" w:hAnsi="Arial Narrow"/>
                <w:color w:val="4472C4" w:themeColor="accent1"/>
                <w:sz w:val="20"/>
                <w:szCs w:val="20"/>
                <w:lang w:eastAsia="en-US"/>
              </w:rPr>
              <w:t>el porcentaje de valor asegurable</w:t>
            </w:r>
            <w:r w:rsidRPr="00485235">
              <w:rPr>
                <w:rFonts w:ascii="Arial Narrow" w:hAnsi="Arial Narrow"/>
                <w:color w:val="4472C4" w:themeColor="accent1"/>
                <w:sz w:val="20"/>
                <w:szCs w:val="20"/>
                <w:lang w:eastAsia="en-US"/>
              </w:rPr>
              <w:t xml:space="preserve"> establecido en el estudio previo)</w:t>
            </w:r>
          </w:p>
        </w:tc>
        <w:tc>
          <w:tcPr>
            <w:tcW w:w="0" w:type="auto"/>
            <w:tcBorders>
              <w:top w:val="single" w:sz="4" w:space="0" w:color="auto"/>
              <w:left w:val="single" w:sz="4" w:space="0" w:color="auto"/>
              <w:bottom w:val="single" w:sz="4" w:space="0" w:color="auto"/>
              <w:right w:val="single" w:sz="4" w:space="0" w:color="auto"/>
            </w:tcBorders>
          </w:tcPr>
          <w:p w14:paraId="65AB3190" w14:textId="0F606194" w:rsidR="00485235" w:rsidRPr="00485235" w:rsidRDefault="00485235">
            <w:pPr>
              <w:pStyle w:val="Default"/>
              <w:tabs>
                <w:tab w:val="left" w:pos="0"/>
              </w:tabs>
              <w:jc w:val="center"/>
              <w:rPr>
                <w:rFonts w:ascii="Arial Narrow" w:hAnsi="Arial Narrow"/>
                <w:bCs/>
                <w:color w:val="4472C4" w:themeColor="accent1"/>
                <w:sz w:val="20"/>
                <w:szCs w:val="20"/>
                <w:lang w:eastAsia="en-US"/>
              </w:rPr>
            </w:pPr>
            <w:r w:rsidRPr="00485235">
              <w:rPr>
                <w:rFonts w:ascii="Arial Narrow" w:hAnsi="Arial Narrow"/>
                <w:bCs/>
                <w:color w:val="4472C4" w:themeColor="accent1"/>
                <w:sz w:val="20"/>
                <w:szCs w:val="20"/>
                <w:lang w:eastAsia="en-US"/>
              </w:rPr>
              <w:t xml:space="preserve">(Inserte </w:t>
            </w:r>
            <w:r>
              <w:rPr>
                <w:rFonts w:ascii="Arial Narrow" w:hAnsi="Arial Narrow"/>
                <w:bCs/>
                <w:color w:val="4472C4" w:themeColor="accent1"/>
                <w:sz w:val="20"/>
                <w:szCs w:val="20"/>
                <w:lang w:eastAsia="en-US"/>
              </w:rPr>
              <w:t xml:space="preserve">la vigencia de la garantía </w:t>
            </w:r>
            <w:r w:rsidRPr="00485235">
              <w:rPr>
                <w:rFonts w:ascii="Arial Narrow" w:hAnsi="Arial Narrow"/>
                <w:bCs/>
                <w:color w:val="4472C4" w:themeColor="accent1"/>
                <w:sz w:val="20"/>
                <w:szCs w:val="20"/>
                <w:lang w:eastAsia="en-US"/>
              </w:rPr>
              <w:t>establecido en el estudio previo)</w:t>
            </w:r>
          </w:p>
        </w:tc>
      </w:tr>
    </w:tbl>
    <w:p w14:paraId="3FF44829" w14:textId="10D602D7" w:rsidR="00A913B1" w:rsidRDefault="00A913B1" w:rsidP="00E93F1B">
      <w:pPr>
        <w:spacing w:line="240" w:lineRule="auto"/>
        <w:jc w:val="both"/>
        <w:rPr>
          <w:rFonts w:ascii="Arial Narrow" w:hAnsi="Arial Narrow"/>
          <w:noProof/>
        </w:rPr>
      </w:pPr>
    </w:p>
    <w:p w14:paraId="44387CD0" w14:textId="0D799691" w:rsidR="00E93F1B" w:rsidRDefault="00E93F1B" w:rsidP="00E93F1B">
      <w:pPr>
        <w:pStyle w:val="Textoindependiente2"/>
        <w:rPr>
          <w:rFonts w:ascii="Arial Narrow" w:hAnsi="Arial Narrow" w:cs="Arial"/>
          <w:noProof/>
          <w:sz w:val="22"/>
        </w:rPr>
      </w:pPr>
      <w:r>
        <w:rPr>
          <w:rFonts w:ascii="Arial Narrow" w:hAnsi="Arial Narrow" w:cs="Arial"/>
          <w:b/>
          <w:noProof/>
          <w:sz w:val="22"/>
        </w:rPr>
        <w:t xml:space="preserve">PARÁGRAFO: </w:t>
      </w:r>
      <w:r>
        <w:rPr>
          <w:rFonts w:ascii="Arial Narrow" w:hAnsi="Arial Narrow" w:cs="Arial"/>
          <w:noProof/>
          <w:sz w:val="22"/>
        </w:rPr>
        <w:t xml:space="preserve">Sin perjuicio de lo anterior, </w:t>
      </w:r>
      <w:r>
        <w:rPr>
          <w:rFonts w:ascii="Arial Narrow" w:hAnsi="Arial Narrow" w:cs="Arial"/>
          <w:b/>
          <w:noProof/>
          <w:sz w:val="22"/>
        </w:rPr>
        <w:t>EL/LA CONTRATISTA</w:t>
      </w:r>
      <w:r>
        <w:rPr>
          <w:rFonts w:ascii="Arial Narrow" w:hAnsi="Arial Narrow" w:cs="Arial"/>
          <w:noProof/>
          <w:sz w:val="22"/>
        </w:rPr>
        <w:t xml:space="preserve"> se obliga a mantener vigente la garantía a que hace referencia la presente cláusula durante el plazo de ejecución que demande el presente contrato.</w:t>
      </w:r>
    </w:p>
    <w:p w14:paraId="0C91E6FC" w14:textId="54570EC3" w:rsidR="001B55A0" w:rsidRDefault="001B55A0" w:rsidP="00E93F1B">
      <w:pPr>
        <w:pStyle w:val="Textoindependiente2"/>
        <w:rPr>
          <w:rFonts w:ascii="Arial Narrow" w:hAnsi="Arial Narrow" w:cs="Arial"/>
          <w:noProof/>
          <w:sz w:val="22"/>
        </w:rPr>
      </w:pPr>
    </w:p>
    <w:p w14:paraId="107FBF15" w14:textId="0D9DFD66" w:rsidR="001B55A0" w:rsidRPr="001B55A0" w:rsidRDefault="001B55A0" w:rsidP="001B55A0">
      <w:pPr>
        <w:jc w:val="both"/>
        <w:rPr>
          <w:rFonts w:ascii="Arial Narrow" w:hAnsi="Arial Narrow"/>
          <w:b/>
          <w:bCs/>
          <w:noProof/>
          <w:color w:val="4472C4" w:themeColor="accent1"/>
        </w:rPr>
      </w:pPr>
      <w:r w:rsidRPr="0089050E">
        <w:rPr>
          <w:rFonts w:ascii="Arial Narrow" w:hAnsi="Arial Narrow"/>
          <w:b/>
          <w:bCs/>
          <w:noProof/>
          <w:color w:val="4472C4" w:themeColor="accent1"/>
        </w:rPr>
        <w:t>Se sugiere esta redacción en caso de NO garantía:</w:t>
      </w:r>
    </w:p>
    <w:p w14:paraId="46191A8B" w14:textId="3F1FEF15" w:rsidR="00E93F1B" w:rsidRPr="006A3A3F" w:rsidRDefault="001B55A0" w:rsidP="006A3A3F">
      <w:pPr>
        <w:jc w:val="both"/>
        <w:rPr>
          <w:rFonts w:ascii="Arial Narrow" w:hAnsi="Arial Narrow"/>
          <w:noProof/>
          <w:color w:val="4472C4" w:themeColor="accent1"/>
        </w:rPr>
      </w:pPr>
      <w:r w:rsidRPr="0089050E">
        <w:rPr>
          <w:rFonts w:ascii="Arial Narrow" w:hAnsi="Arial Narrow"/>
          <w:noProof/>
          <w:color w:val="4472C4" w:themeColor="accent1"/>
        </w:rPr>
        <w:t xml:space="preserve">De conformidad con </w:t>
      </w:r>
      <w:r>
        <w:rPr>
          <w:rFonts w:ascii="Arial Narrow" w:hAnsi="Arial Narrow"/>
          <w:noProof/>
          <w:color w:val="4472C4" w:themeColor="accent1"/>
        </w:rPr>
        <w:t xml:space="preserve">lo establecido en los estudios previos, documento que hace parte integral del presente contrato </w:t>
      </w:r>
      <w:r w:rsidRPr="0089050E">
        <w:rPr>
          <w:rFonts w:ascii="Arial Narrow" w:hAnsi="Arial Narrow"/>
          <w:noProof/>
          <w:color w:val="4472C4" w:themeColor="accent1"/>
        </w:rPr>
        <w:t>y en atención a lo establecido en el Articulo 2.2.1.2.1.4.5 del decreto 1082 de 2015, no se requerirá la constitución de garantías</w:t>
      </w:r>
      <w:r w:rsidR="006A3A3F">
        <w:rPr>
          <w:rFonts w:ascii="Arial Narrow" w:hAnsi="Arial Narrow"/>
          <w:noProof/>
          <w:color w:val="4472C4" w:themeColor="accent1"/>
        </w:rPr>
        <w:t>.</w:t>
      </w:r>
    </w:p>
    <w:p w14:paraId="71AC31AC" w14:textId="1A73369D" w:rsidR="006A3A3F" w:rsidRDefault="00E93F1B" w:rsidP="006A3A3F">
      <w:pPr>
        <w:pStyle w:val="Textoindependiente2"/>
        <w:rPr>
          <w:rFonts w:ascii="Arial Narrow" w:hAnsi="Arial Narrow" w:cs="Arial"/>
          <w:sz w:val="22"/>
          <w:szCs w:val="22"/>
        </w:rPr>
      </w:pPr>
      <w:r>
        <w:rPr>
          <w:rFonts w:ascii="Arial Narrow" w:hAnsi="Arial Narrow" w:cs="Arial"/>
          <w:b/>
          <w:sz w:val="22"/>
          <w:szCs w:val="22"/>
        </w:rPr>
        <w:t>CLÁUSULA 9°.-</w:t>
      </w:r>
      <w:r>
        <w:rPr>
          <w:rFonts w:ascii="Arial Narrow" w:hAnsi="Arial Narrow" w:cs="Arial"/>
          <w:sz w:val="22"/>
          <w:szCs w:val="22"/>
        </w:rPr>
        <w:t>.</w:t>
      </w:r>
      <w:r>
        <w:rPr>
          <w:rFonts w:ascii="Arial Narrow" w:hAnsi="Arial Narrow" w:cs="Arial"/>
          <w:b/>
          <w:sz w:val="22"/>
          <w:szCs w:val="22"/>
        </w:rPr>
        <w:t xml:space="preserve"> SUPERVISIÓN:</w:t>
      </w:r>
      <w:r>
        <w:rPr>
          <w:rFonts w:ascii="Arial Narrow" w:hAnsi="Arial Narrow" w:cs="Arial"/>
          <w:sz w:val="22"/>
          <w:szCs w:val="22"/>
        </w:rPr>
        <w:t xml:space="preserve"> </w:t>
      </w:r>
      <w:r w:rsidR="006A3A3F">
        <w:rPr>
          <w:rFonts w:ascii="Arial Narrow" w:hAnsi="Arial Narrow" w:cs="Arial"/>
          <w:sz w:val="22"/>
          <w:szCs w:val="22"/>
        </w:rPr>
        <w:t>La supervisión del contrato estará a cargo</w:t>
      </w:r>
      <w:r w:rsidR="006A3A3F" w:rsidRPr="00485235">
        <w:rPr>
          <w:rFonts w:ascii="Arial Narrow" w:hAnsi="Arial Narrow" w:cs="Arial"/>
          <w:sz w:val="22"/>
          <w:szCs w:val="22"/>
        </w:rPr>
        <w:t xml:space="preserve"> del </w:t>
      </w:r>
      <w:r w:rsidR="00485235" w:rsidRPr="00485235">
        <w:rPr>
          <w:rFonts w:ascii="Arial Narrow" w:hAnsi="Arial Narrow" w:cs="Arial"/>
          <w:color w:val="4472C4" w:themeColor="accent1"/>
          <w:sz w:val="22"/>
          <w:szCs w:val="22"/>
        </w:rPr>
        <w:t>(Inserte el cargo de quien ejercerá la supervisión</w:t>
      </w:r>
      <w:r w:rsidR="00485235">
        <w:rPr>
          <w:rFonts w:ascii="Arial Narrow" w:hAnsi="Arial Narrow" w:cs="Arial"/>
          <w:sz w:val="22"/>
          <w:szCs w:val="22"/>
        </w:rPr>
        <w:t xml:space="preserve">) </w:t>
      </w:r>
      <w:r w:rsidR="006A3A3F" w:rsidRPr="0089050E">
        <w:rPr>
          <w:rFonts w:ascii="Arial Narrow" w:hAnsi="Arial Narrow" w:cs="Arial"/>
          <w:color w:val="4472C4" w:themeColor="accent1"/>
          <w:sz w:val="22"/>
          <w:szCs w:val="22"/>
        </w:rPr>
        <w:t>y/o el funcionario que este designe</w:t>
      </w:r>
      <w:r w:rsidR="006A3A3F" w:rsidRPr="00801C31">
        <w:rPr>
          <w:rFonts w:ascii="Arial Narrow" w:hAnsi="Arial Narrow" w:cs="Arial"/>
          <w:sz w:val="22"/>
          <w:szCs w:val="22"/>
        </w:rPr>
        <w:t xml:space="preserve">. </w:t>
      </w:r>
      <w:r w:rsidR="006A3A3F" w:rsidRPr="00801C31">
        <w:rPr>
          <w:rFonts w:ascii="Arial Narrow" w:eastAsia="Arial Narrow" w:hAnsi="Arial Narrow" w:cs="Arial Narrow"/>
          <w:sz w:val="22"/>
          <w:szCs w:val="22"/>
        </w:rPr>
        <w:t>Las actividades propias de la supervisión se ejerce</w:t>
      </w:r>
      <w:r w:rsidR="006A3A3F">
        <w:rPr>
          <w:rFonts w:ascii="Arial Narrow" w:eastAsia="Arial Narrow" w:hAnsi="Arial Narrow" w:cs="Arial Narrow"/>
          <w:sz w:val="22"/>
          <w:szCs w:val="22"/>
        </w:rPr>
        <w:t>rán de acuerdo con lo establecido por las Leyes 80 de 1993, 1150 de 2007 y 1474 de 2011 y demás normatividad vigente aplicable a la materia y además aquellas que sean</w:t>
      </w:r>
      <w:r w:rsidR="006A3A3F">
        <w:rPr>
          <w:rFonts w:ascii="Arial Narrow" w:hAnsi="Arial Narrow" w:cs="Arial"/>
          <w:sz w:val="22"/>
          <w:szCs w:val="22"/>
        </w:rPr>
        <w:t xml:space="preserve"> </w:t>
      </w:r>
      <w:r w:rsidR="006A3A3F">
        <w:rPr>
          <w:rFonts w:ascii="Arial Narrow" w:eastAsia="Arial Narrow" w:hAnsi="Arial Narrow" w:cs="Arial Narrow"/>
          <w:sz w:val="22"/>
          <w:szCs w:val="22"/>
        </w:rPr>
        <w:t>expedidas por el Ministerio de Salud y Protección Social.</w:t>
      </w:r>
    </w:p>
    <w:p w14:paraId="6DC3B867" w14:textId="77777777" w:rsidR="00E93F1B" w:rsidRDefault="00E93F1B" w:rsidP="00E93F1B">
      <w:pPr>
        <w:pStyle w:val="Normal0"/>
        <w:ind w:right="51"/>
        <w:jc w:val="both"/>
        <w:rPr>
          <w:rFonts w:ascii="Arial Narrow" w:eastAsia="Arial Narrow" w:hAnsi="Arial Narrow" w:cs="Arial Narrow"/>
          <w:b/>
          <w:color w:val="000000"/>
          <w:sz w:val="22"/>
          <w:szCs w:val="22"/>
        </w:rPr>
      </w:pPr>
    </w:p>
    <w:p w14:paraId="21D297F5" w14:textId="378F4ADD" w:rsidR="00E93F1B" w:rsidRDefault="00E93F1B" w:rsidP="00E93F1B">
      <w:pPr>
        <w:pStyle w:val="Normal0"/>
        <w:spacing w:after="240"/>
        <w:ind w:right="51"/>
        <w:jc w:val="both"/>
        <w:rPr>
          <w:rFonts w:ascii="Arial Narrow" w:eastAsia="Arial Narrow" w:hAnsi="Arial Narrow" w:cs="Arial Narrow"/>
          <w:bCs/>
          <w:color w:val="000000"/>
          <w:sz w:val="22"/>
          <w:szCs w:val="22"/>
        </w:rPr>
      </w:pPr>
      <w:r>
        <w:rPr>
          <w:rFonts w:ascii="Arial Narrow" w:hAnsi="Arial Narrow" w:cs="Arial"/>
          <w:b/>
          <w:sz w:val="22"/>
          <w:szCs w:val="22"/>
        </w:rPr>
        <w:t>CLÁUSULA 10°.-</w:t>
      </w:r>
      <w:r>
        <w:rPr>
          <w:rFonts w:ascii="Arial Narrow" w:hAnsi="Arial Narrow" w:cs="Arial"/>
          <w:sz w:val="22"/>
          <w:szCs w:val="22"/>
        </w:rPr>
        <w:t>.</w:t>
      </w:r>
      <w:r>
        <w:rPr>
          <w:rFonts w:ascii="Arial Narrow" w:eastAsia="Arial Narrow" w:hAnsi="Arial Narrow" w:cs="Arial Narrow"/>
          <w:b/>
          <w:color w:val="000000"/>
          <w:sz w:val="22"/>
          <w:szCs w:val="22"/>
        </w:rPr>
        <w:t xml:space="preserve"> CESIÓN DEL CONTRATO: </w:t>
      </w:r>
      <w:r>
        <w:rPr>
          <w:rFonts w:ascii="Arial Narrow" w:eastAsia="Arial Narrow" w:hAnsi="Arial Narrow" w:cs="Arial Narrow"/>
          <w:bCs/>
          <w:color w:val="000000"/>
          <w:sz w:val="22"/>
          <w:szCs w:val="22"/>
        </w:rPr>
        <w:t>EL/LA CONTRATISTA no podrá ceder total ni parcialmente el contrato a ninguna persona natural o jurídica, sin el consentimiento previo, expreso y escrito de EL MINISTERIO.</w:t>
      </w:r>
    </w:p>
    <w:p w14:paraId="271C57B0" w14:textId="77777777" w:rsidR="00E93F1B" w:rsidRDefault="00E93F1B" w:rsidP="00E93F1B">
      <w:pPr>
        <w:pStyle w:val="Normal0"/>
        <w:ind w:right="51"/>
        <w:jc w:val="both"/>
        <w:rPr>
          <w:rFonts w:ascii="Arial Narrow" w:eastAsia="Arial Narrow" w:hAnsi="Arial Narrow" w:cs="Arial Narrow"/>
          <w:bCs/>
          <w:color w:val="000000"/>
          <w:sz w:val="22"/>
          <w:szCs w:val="22"/>
        </w:rPr>
      </w:pPr>
      <w:r>
        <w:rPr>
          <w:rFonts w:ascii="Arial Narrow" w:hAnsi="Arial Narrow" w:cs="Arial"/>
          <w:b/>
          <w:sz w:val="22"/>
          <w:szCs w:val="22"/>
        </w:rPr>
        <w:t>CLÁUSULA 11°.-</w:t>
      </w:r>
      <w:r>
        <w:rPr>
          <w:rFonts w:ascii="Arial Narrow" w:hAnsi="Arial Narrow" w:cs="Arial"/>
          <w:sz w:val="22"/>
          <w:szCs w:val="22"/>
        </w:rPr>
        <w:t>.</w:t>
      </w:r>
      <w:r>
        <w:rPr>
          <w:rFonts w:ascii="Arial Narrow" w:hAnsi="Arial Narrow" w:cs="Arial"/>
          <w:b/>
          <w:sz w:val="22"/>
          <w:szCs w:val="22"/>
        </w:rPr>
        <w:t xml:space="preserve"> </w:t>
      </w:r>
      <w:r>
        <w:rPr>
          <w:rFonts w:ascii="Arial Narrow" w:eastAsia="Arial Narrow" w:hAnsi="Arial Narrow" w:cs="Arial Narrow"/>
          <w:b/>
          <w:sz w:val="22"/>
          <w:szCs w:val="22"/>
        </w:rPr>
        <w:t xml:space="preserve">NO RELACIÓN LABORAL: </w:t>
      </w:r>
      <w:r>
        <w:rPr>
          <w:rFonts w:ascii="Arial Narrow" w:eastAsia="Arial Narrow" w:hAnsi="Arial Narrow" w:cs="Arial Narrow"/>
          <w:sz w:val="22"/>
          <w:szCs w:val="22"/>
        </w:rPr>
        <w:t xml:space="preserve">El contrato no constituye vínculo de trabajo entre EL MINISTERIO y </w:t>
      </w:r>
      <w:r>
        <w:rPr>
          <w:rFonts w:ascii="Arial Narrow" w:eastAsia="Arial Narrow" w:hAnsi="Arial Narrow" w:cs="Arial Narrow"/>
          <w:color w:val="000000"/>
          <w:sz w:val="22"/>
          <w:szCs w:val="22"/>
        </w:rPr>
        <w:t xml:space="preserve">EL/LA CONTRATISTA, </w:t>
      </w:r>
      <w:r>
        <w:rPr>
          <w:rFonts w:ascii="Arial Narrow" w:eastAsia="Arial Narrow" w:hAnsi="Arial Narrow" w:cs="Arial Narrow"/>
          <w:sz w:val="22"/>
          <w:szCs w:val="22"/>
        </w:rPr>
        <w:t>y los trabajadores o personal que éste empleé para el desarrollo del contrato. En consecuencia, EL MINISTERIO sólo responderá por los emolumentos pactados en el contrato.</w:t>
      </w:r>
    </w:p>
    <w:p w14:paraId="59D3D046" w14:textId="22558DA6" w:rsidR="00E93F1B" w:rsidRPr="00E93F1B" w:rsidRDefault="00E93F1B" w:rsidP="00E93F1B">
      <w:pPr>
        <w:pStyle w:val="Normal0"/>
        <w:spacing w:before="240" w:after="240"/>
        <w:ind w:right="51"/>
        <w:jc w:val="both"/>
        <w:rPr>
          <w:rFonts w:ascii="Arial Narrow" w:eastAsia="Arial Narrow" w:hAnsi="Arial Narrow" w:cs="Arial Narrow"/>
          <w:bCs/>
          <w:color w:val="000000"/>
          <w:sz w:val="22"/>
          <w:szCs w:val="22"/>
        </w:rPr>
      </w:pPr>
      <w:r>
        <w:rPr>
          <w:rFonts w:ascii="Arial Narrow" w:hAnsi="Arial Narrow" w:cs="Arial"/>
          <w:b/>
          <w:sz w:val="22"/>
          <w:szCs w:val="22"/>
        </w:rPr>
        <w:t>CLÁUSULA 12°.-</w:t>
      </w:r>
      <w:r>
        <w:rPr>
          <w:rFonts w:ascii="Arial Narrow" w:hAnsi="Arial Narrow" w:cs="Arial"/>
          <w:sz w:val="22"/>
          <w:szCs w:val="22"/>
        </w:rPr>
        <w:t>.</w:t>
      </w:r>
      <w:r>
        <w:rPr>
          <w:rFonts w:ascii="Arial Narrow" w:hAnsi="Arial Narrow" w:cs="Arial"/>
          <w:b/>
          <w:sz w:val="22"/>
          <w:szCs w:val="22"/>
        </w:rPr>
        <w:t xml:space="preserve"> </w:t>
      </w:r>
      <w:r>
        <w:rPr>
          <w:rFonts w:ascii="Arial Narrow" w:eastAsia="Arial Narrow" w:hAnsi="Arial Narrow" w:cs="Arial Narrow"/>
          <w:b/>
          <w:sz w:val="22"/>
          <w:szCs w:val="22"/>
        </w:rPr>
        <w:t>INDEMNIDAD:</w:t>
      </w:r>
      <w:r>
        <w:rPr>
          <w:rFonts w:ascii="Arial Narrow" w:eastAsia="Arial Narrow" w:hAnsi="Arial Narrow" w:cs="Arial Narrow"/>
          <w:sz w:val="22"/>
          <w:szCs w:val="22"/>
        </w:rPr>
        <w:t xml:space="preserve"> Con ocasión de la celebración y ejecución del contrato EL/LA CONTRATISTA se compromete y acuerda en forma irrevocable a mantener indemne a EL MINISTERIO por cualquier daño o perjuicio originado en reclamaciones de tipo </w:t>
      </w:r>
      <w:r>
        <w:rPr>
          <w:rFonts w:ascii="Arial Narrow" w:eastAsia="Arial Narrow" w:hAnsi="Arial Narrow" w:cs="Arial Narrow"/>
          <w:color w:val="000000"/>
          <w:sz w:val="22"/>
          <w:szCs w:val="22"/>
        </w:rPr>
        <w:t xml:space="preserve">privada, administrativa o judicial </w:t>
      </w:r>
      <w:r>
        <w:rPr>
          <w:rFonts w:ascii="Arial Narrow" w:eastAsia="Arial Narrow" w:hAnsi="Arial Narrow" w:cs="Arial Narrow"/>
          <w:sz w:val="22"/>
          <w:szCs w:val="22"/>
        </w:rPr>
        <w:t xml:space="preserve">proveniente de terceros y que se deriven de sus actuaciones o de las de sus subcontratistas o dependientes. Así mismo, EL/LA CONTRATISTA mantendrá indemne al MINISTERIO, ante cualquier reclamación de carácter laboral o relacionado, así como contractual que se origine por el incumplimiento de las obligaciones laborales y/o </w:t>
      </w:r>
      <w:r>
        <w:rPr>
          <w:rFonts w:ascii="Arial Narrow" w:eastAsia="Arial Narrow" w:hAnsi="Arial Narrow" w:cs="Arial Narrow"/>
          <w:sz w:val="22"/>
          <w:szCs w:val="22"/>
        </w:rPr>
        <w:lastRenderedPageBreak/>
        <w:t>contractuales que EL/LA CONTRATISTA asume frente al personal, subordinados o terceros que se vinculen a la ejecución de las obligaciones derivadas del contrato.</w:t>
      </w:r>
    </w:p>
    <w:p w14:paraId="2DE9F3C8" w14:textId="0EE6F452" w:rsidR="00E93F1B" w:rsidRDefault="00E93F1B" w:rsidP="00E93F1B">
      <w:pPr>
        <w:pStyle w:val="Normal0"/>
        <w:ind w:right="51"/>
        <w:jc w:val="both"/>
        <w:rPr>
          <w:rFonts w:ascii="Arial Narrow" w:eastAsia="Arial Narrow" w:hAnsi="Arial Narrow" w:cs="Arial Narrow"/>
          <w:bCs/>
          <w:color w:val="000000"/>
          <w:sz w:val="22"/>
          <w:szCs w:val="22"/>
        </w:rPr>
      </w:pPr>
      <w:r>
        <w:rPr>
          <w:rFonts w:ascii="Arial Narrow" w:hAnsi="Arial Narrow" w:cs="Arial"/>
          <w:b/>
          <w:sz w:val="22"/>
          <w:szCs w:val="22"/>
        </w:rPr>
        <w:t>CLÁUSULA 13</w:t>
      </w:r>
      <w:r w:rsidR="00333710">
        <w:rPr>
          <w:rFonts w:ascii="Arial Narrow" w:hAnsi="Arial Narrow" w:cs="Arial"/>
          <w:b/>
          <w:sz w:val="22"/>
          <w:szCs w:val="22"/>
        </w:rPr>
        <w:t>°</w:t>
      </w:r>
      <w:r w:rsidR="00333710">
        <w:rPr>
          <w:rFonts w:ascii="Arial Narrow" w:hAnsi="Arial Narrow" w:cs="Arial"/>
          <w:b/>
          <w:sz w:val="22"/>
        </w:rPr>
        <w:t>.</w:t>
      </w:r>
      <w:r>
        <w:rPr>
          <w:rFonts w:ascii="Arial Narrow" w:hAnsi="Arial Narrow" w:cs="Arial"/>
          <w:b/>
          <w:sz w:val="22"/>
          <w:szCs w:val="22"/>
        </w:rPr>
        <w:t>-</w:t>
      </w:r>
      <w:r>
        <w:rPr>
          <w:rFonts w:ascii="Arial Narrow" w:hAnsi="Arial Narrow" w:cs="Arial"/>
          <w:sz w:val="22"/>
          <w:szCs w:val="22"/>
        </w:rPr>
        <w:t>.</w:t>
      </w:r>
      <w:r>
        <w:rPr>
          <w:rFonts w:ascii="Arial Narrow" w:hAnsi="Arial Narrow" w:cs="Arial"/>
          <w:b/>
          <w:sz w:val="22"/>
          <w:szCs w:val="22"/>
        </w:rPr>
        <w:t xml:space="preserve"> </w:t>
      </w:r>
      <w:r>
        <w:rPr>
          <w:rFonts w:ascii="Arial Narrow" w:eastAsia="Arial Narrow" w:hAnsi="Arial Narrow" w:cs="Arial Narrow"/>
          <w:b/>
          <w:color w:val="000000"/>
          <w:sz w:val="22"/>
          <w:szCs w:val="22"/>
        </w:rPr>
        <w:t xml:space="preserve">COMPROMISO ANTICORRUPCIÓN: </w:t>
      </w:r>
      <w:r>
        <w:rPr>
          <w:rFonts w:ascii="Arial Narrow" w:eastAsia="Arial Narrow" w:hAnsi="Arial Narrow" w:cs="Arial Narrow"/>
          <w:bCs/>
          <w:color w:val="000000"/>
          <w:sz w:val="22"/>
          <w:szCs w:val="22"/>
        </w:rPr>
        <w:t>EL/LA CONTRATISTA se obliga a prestar apoyo a la acción del estado colombiano y el MINISTERIO, para fortalecer la transparencia y responsabilidad de rendir cuentas y en este contexto asume explícitamente los siguientes compromisos, sin perjuicio de la obligación de cumplir la Ley Colombiana: 1) No ofrecer ni dar sobornos, ni ninguna otra forma de halago o dadiva a ningún funcionario público en relación con su contrato. 2) No celebrar acuerdos o realizar actos o conductas que tenga por objeto la colusión en la ejecución del contrato.</w:t>
      </w:r>
    </w:p>
    <w:p w14:paraId="67A326CA" w14:textId="77777777" w:rsidR="00E93F1B" w:rsidRDefault="00E93F1B" w:rsidP="00E93F1B">
      <w:pPr>
        <w:pStyle w:val="Normal0"/>
        <w:spacing w:before="240" w:after="240"/>
        <w:ind w:right="51"/>
        <w:jc w:val="both"/>
        <w:rPr>
          <w:rFonts w:ascii="Arial Narrow" w:eastAsia="Arial Narrow" w:hAnsi="Arial Narrow" w:cs="Arial Narrow"/>
          <w:bCs/>
          <w:color w:val="000000"/>
          <w:sz w:val="22"/>
          <w:szCs w:val="22"/>
        </w:rPr>
      </w:pPr>
      <w:r>
        <w:rPr>
          <w:rFonts w:ascii="Arial Narrow" w:hAnsi="Arial Narrow" w:cs="Arial"/>
          <w:b/>
          <w:sz w:val="22"/>
          <w:szCs w:val="22"/>
        </w:rPr>
        <w:t>CLÁUSULA 14°.-</w:t>
      </w:r>
      <w:r>
        <w:rPr>
          <w:rFonts w:ascii="Arial Narrow" w:hAnsi="Arial Narrow" w:cs="Arial"/>
          <w:sz w:val="22"/>
          <w:szCs w:val="22"/>
        </w:rPr>
        <w:t>.</w:t>
      </w:r>
      <w:r>
        <w:rPr>
          <w:rFonts w:ascii="Arial Narrow" w:hAnsi="Arial Narrow" w:cs="Arial"/>
          <w:b/>
          <w:sz w:val="22"/>
          <w:szCs w:val="22"/>
        </w:rPr>
        <w:t xml:space="preserve"> </w:t>
      </w:r>
      <w:r>
        <w:rPr>
          <w:rFonts w:ascii="Arial Narrow" w:eastAsia="Arial Narrow" w:hAnsi="Arial Narrow" w:cs="Arial Narrow"/>
          <w:b/>
          <w:color w:val="000000"/>
          <w:sz w:val="22"/>
          <w:szCs w:val="22"/>
        </w:rPr>
        <w:t>RESERVA Y CONFIDENCIALIDAD</w:t>
      </w:r>
      <w:r>
        <w:rPr>
          <w:rFonts w:ascii="Arial Narrow" w:eastAsia="Arial Narrow" w:hAnsi="Arial Narrow" w:cs="Arial Narrow"/>
          <w:color w:val="000000"/>
          <w:sz w:val="22"/>
          <w:szCs w:val="22"/>
        </w:rPr>
        <w:t>: Toda la información que pueda conocer, manejar o desarrollar EL/LA CONTRATISTA, durante la vigencia del contrato, será confidencial e intransferible, salvo que sea calificada como pública por parte del MINISTERIO. La información confidencial sólo podrá ser utilizada con el propósito de cumplir con el servicio contratado, quedándole prohibido a quien la recibe, compartirla con terceros.</w:t>
      </w:r>
    </w:p>
    <w:p w14:paraId="0E6376A9" w14:textId="77777777" w:rsidR="00E93F1B" w:rsidRDefault="00E93F1B" w:rsidP="00E93F1B">
      <w:pPr>
        <w:pStyle w:val="Normal0"/>
        <w:jc w:val="both"/>
        <w:rPr>
          <w:rFonts w:ascii="Arial Narrow" w:eastAsia="Arial Narrow" w:hAnsi="Arial Narrow" w:cs="Arial Narrow"/>
          <w:color w:val="000000"/>
          <w:sz w:val="22"/>
          <w:szCs w:val="22"/>
        </w:rPr>
      </w:pPr>
      <w:r>
        <w:rPr>
          <w:rFonts w:ascii="Arial Narrow" w:eastAsia="Arial Narrow" w:hAnsi="Arial Narrow" w:cs="Arial Narrow"/>
          <w:b/>
          <w:color w:val="000000"/>
          <w:sz w:val="22"/>
          <w:szCs w:val="22"/>
        </w:rPr>
        <w:t>PARAGRAFO</w:t>
      </w:r>
      <w:r>
        <w:rPr>
          <w:rFonts w:ascii="Arial Narrow" w:eastAsia="Arial Narrow" w:hAnsi="Arial Narrow" w:cs="Arial Narrow"/>
          <w:color w:val="000000"/>
          <w:sz w:val="22"/>
          <w:szCs w:val="22"/>
        </w:rPr>
        <w:t>. La violación a esta cláusula y/o la ejecución de acciones en contra del Sistema de Información del MINISTERIO podrán ser consideradas conductas punibles de acuerdo con la Ley 1273 del 5 de enero de 2009, sin perjuicio de las consecuencias por el incumplimiento del contrato.</w:t>
      </w:r>
    </w:p>
    <w:p w14:paraId="18CBD9A2" w14:textId="77777777" w:rsidR="00E93F1B" w:rsidRDefault="00E93F1B" w:rsidP="00E93F1B">
      <w:pPr>
        <w:pStyle w:val="Normal0"/>
        <w:jc w:val="both"/>
        <w:rPr>
          <w:rFonts w:ascii="Arial Narrow" w:eastAsia="Arial Narrow" w:hAnsi="Arial Narrow" w:cs="Arial Narrow"/>
          <w:color w:val="000000"/>
          <w:sz w:val="22"/>
          <w:szCs w:val="22"/>
        </w:rPr>
      </w:pPr>
    </w:p>
    <w:p w14:paraId="270E9596" w14:textId="77777777" w:rsidR="006A3A3F" w:rsidRPr="00801C31" w:rsidRDefault="00E93F1B" w:rsidP="006A3A3F">
      <w:pPr>
        <w:pStyle w:val="Normal0"/>
        <w:jc w:val="both"/>
        <w:rPr>
          <w:rFonts w:ascii="Arial Narrow" w:eastAsia="Arial Narrow" w:hAnsi="Arial Narrow" w:cs="Arial Narrow"/>
          <w:sz w:val="22"/>
          <w:szCs w:val="22"/>
        </w:rPr>
      </w:pPr>
      <w:r>
        <w:rPr>
          <w:rFonts w:ascii="Arial Narrow" w:hAnsi="Arial Narrow" w:cs="Arial"/>
          <w:b/>
          <w:sz w:val="22"/>
          <w:szCs w:val="22"/>
        </w:rPr>
        <w:t>CLÁUSULA 15°.-</w:t>
      </w:r>
      <w:r>
        <w:rPr>
          <w:rFonts w:ascii="Arial Narrow" w:hAnsi="Arial Narrow" w:cs="Arial"/>
          <w:sz w:val="22"/>
          <w:szCs w:val="22"/>
        </w:rPr>
        <w:t>.</w:t>
      </w:r>
      <w:r>
        <w:rPr>
          <w:rFonts w:ascii="Arial Narrow" w:hAnsi="Arial Narrow" w:cs="Arial"/>
          <w:b/>
          <w:sz w:val="22"/>
          <w:szCs w:val="22"/>
        </w:rPr>
        <w:t xml:space="preserve"> </w:t>
      </w:r>
      <w:r>
        <w:rPr>
          <w:rFonts w:ascii="Arial Narrow" w:eastAsia="Arial Narrow" w:hAnsi="Arial Narrow" w:cs="Arial Narrow"/>
          <w:b/>
          <w:sz w:val="22"/>
          <w:szCs w:val="22"/>
        </w:rPr>
        <w:t xml:space="preserve">PROPIEDAD INTELECTUAL: </w:t>
      </w:r>
      <w:r w:rsidR="006A3A3F" w:rsidRPr="00801C31">
        <w:rPr>
          <w:rFonts w:ascii="Arial Narrow" w:eastAsia="Arial Narrow" w:hAnsi="Arial Narrow" w:cs="Arial Narrow"/>
          <w:sz w:val="22"/>
          <w:szCs w:val="22"/>
        </w:rPr>
        <w:t>Si de la ejecución del presente contrato resultan estudios, investigaciones, descubrimientos, invenciones, información, mejoras y/o diseños, estos pertenecen a EL MINISTERIO de conformidad con lo establecido en el artículo 20 de la Ley 23 de 1982 modificado por el artículo 28 de la Ley 1450 de 2011, y el artículo 21 de la misma Ley, que establece el término de protección, sin perjuicio del respeto al derecho moral consagrado en el artículo 11 de la Decisión Andina 351 de 1993 concordante con el artículo 30 de la Ley 23 de 1982.</w:t>
      </w:r>
    </w:p>
    <w:p w14:paraId="758D5DE0" w14:textId="77777777" w:rsidR="006A3A3F" w:rsidRPr="00801C31" w:rsidRDefault="006A3A3F" w:rsidP="006A3A3F">
      <w:pPr>
        <w:pStyle w:val="Normal0"/>
        <w:jc w:val="both"/>
        <w:rPr>
          <w:rFonts w:ascii="Arial Narrow" w:eastAsia="Arial Narrow" w:hAnsi="Arial Narrow" w:cs="Arial Narrow"/>
          <w:sz w:val="22"/>
          <w:szCs w:val="22"/>
        </w:rPr>
      </w:pPr>
    </w:p>
    <w:p w14:paraId="4B575808" w14:textId="77777777" w:rsidR="006A3A3F" w:rsidRPr="00801C31" w:rsidRDefault="006A3A3F" w:rsidP="006A3A3F">
      <w:pPr>
        <w:pStyle w:val="Normal0"/>
        <w:jc w:val="both"/>
        <w:rPr>
          <w:rFonts w:ascii="Arial Narrow" w:eastAsia="Arial Narrow" w:hAnsi="Arial Narrow" w:cs="Arial Narrow"/>
          <w:bCs/>
          <w:color w:val="000000"/>
          <w:sz w:val="22"/>
          <w:szCs w:val="22"/>
        </w:rPr>
      </w:pPr>
      <w:r w:rsidRPr="00801C31">
        <w:rPr>
          <w:rFonts w:ascii="Arial Narrow" w:eastAsia="Arial Narrow" w:hAnsi="Arial Narrow" w:cs="Arial Narrow"/>
          <w:sz w:val="22"/>
          <w:szCs w:val="22"/>
        </w:rPr>
        <w:t xml:space="preserve">Así mismo, </w:t>
      </w:r>
      <w:r w:rsidRPr="00801C31">
        <w:rPr>
          <w:rFonts w:ascii="Arial Narrow" w:eastAsia="Arial Narrow" w:hAnsi="Arial Narrow" w:cs="Arial Narrow"/>
          <w:b/>
          <w:bCs/>
          <w:sz w:val="22"/>
          <w:szCs w:val="22"/>
        </w:rPr>
        <w:t>EL</w:t>
      </w:r>
      <w:r>
        <w:rPr>
          <w:rFonts w:ascii="Arial Narrow" w:eastAsia="Arial Narrow" w:hAnsi="Arial Narrow" w:cs="Arial Narrow"/>
          <w:b/>
          <w:bCs/>
          <w:sz w:val="22"/>
          <w:szCs w:val="22"/>
        </w:rPr>
        <w:t>/LA</w:t>
      </w:r>
      <w:r w:rsidRPr="00801C31">
        <w:rPr>
          <w:rFonts w:ascii="Arial Narrow" w:eastAsia="Arial Narrow" w:hAnsi="Arial Narrow" w:cs="Arial Narrow"/>
          <w:b/>
          <w:bCs/>
          <w:sz w:val="22"/>
          <w:szCs w:val="22"/>
        </w:rPr>
        <w:t xml:space="preserve"> CONTRATISTA</w:t>
      </w:r>
      <w:r w:rsidRPr="00801C31">
        <w:rPr>
          <w:rFonts w:ascii="Arial Narrow" w:eastAsia="Arial Narrow" w:hAnsi="Arial Narrow" w:cs="Arial Narrow"/>
          <w:sz w:val="22"/>
          <w:szCs w:val="22"/>
        </w:rPr>
        <w:t xml:space="preserve"> garantiza que los trabajos y servicios prestados a </w:t>
      </w:r>
      <w:r w:rsidRPr="00801C31">
        <w:rPr>
          <w:rFonts w:ascii="Arial Narrow" w:eastAsia="Arial Narrow" w:hAnsi="Arial Narrow" w:cs="Arial Narrow"/>
          <w:b/>
          <w:bCs/>
          <w:sz w:val="22"/>
          <w:szCs w:val="22"/>
        </w:rPr>
        <w:t>EL MINISTERIO</w:t>
      </w:r>
      <w:r w:rsidRPr="00801C31">
        <w:rPr>
          <w:rFonts w:ascii="Arial Narrow" w:eastAsia="Arial Narrow" w:hAnsi="Arial Narrow" w:cs="Arial Narrow"/>
          <w:sz w:val="22"/>
          <w:szCs w:val="22"/>
        </w:rPr>
        <w:t xml:space="preserve"> por el objeto de este contrato no infringen ni vulneran los derechos de propiedad intelectual o industrial o cualesquiera otros derechos</w:t>
      </w:r>
      <w:r>
        <w:rPr>
          <w:rFonts w:ascii="Arial Narrow" w:eastAsia="Arial Narrow" w:hAnsi="Arial Narrow" w:cs="Arial Narrow"/>
          <w:sz w:val="22"/>
          <w:szCs w:val="22"/>
        </w:rPr>
        <w:t xml:space="preserve"> </w:t>
      </w:r>
      <w:r w:rsidRPr="00801C31">
        <w:rPr>
          <w:rFonts w:ascii="Arial Narrow" w:eastAsia="Arial Narrow" w:hAnsi="Arial Narrow" w:cs="Arial Narrow"/>
          <w:sz w:val="22"/>
          <w:szCs w:val="22"/>
        </w:rPr>
        <w:t>legales o contractuales de terceros.</w:t>
      </w:r>
    </w:p>
    <w:p w14:paraId="35A14E62" w14:textId="77777777" w:rsidR="006A3A3F" w:rsidRDefault="006A3A3F" w:rsidP="006A3A3F">
      <w:pPr>
        <w:pStyle w:val="Normal0"/>
        <w:jc w:val="both"/>
        <w:rPr>
          <w:rFonts w:ascii="Arial Narrow" w:eastAsia="Arial Narrow" w:hAnsi="Arial Narrow" w:cs="Arial Narrow"/>
          <w:bCs/>
          <w:color w:val="000000"/>
          <w:sz w:val="22"/>
          <w:szCs w:val="22"/>
        </w:rPr>
      </w:pPr>
    </w:p>
    <w:p w14:paraId="7704AE9C" w14:textId="52F0742B" w:rsidR="00E93F1B" w:rsidRPr="00E93F1B" w:rsidRDefault="00E93F1B" w:rsidP="00E93F1B">
      <w:pPr>
        <w:pStyle w:val="Normal0"/>
        <w:spacing w:after="240"/>
        <w:ind w:right="51"/>
        <w:jc w:val="both"/>
        <w:rPr>
          <w:rFonts w:ascii="Arial Narrow" w:eastAsia="Arial Narrow" w:hAnsi="Arial Narrow" w:cs="Arial Narrow"/>
          <w:color w:val="000000"/>
          <w:sz w:val="22"/>
          <w:szCs w:val="22"/>
        </w:rPr>
      </w:pPr>
      <w:r>
        <w:rPr>
          <w:rFonts w:ascii="Arial Narrow" w:hAnsi="Arial Narrow" w:cs="Arial"/>
          <w:b/>
          <w:sz w:val="22"/>
          <w:szCs w:val="22"/>
        </w:rPr>
        <w:t>CLÁUSULA 16°.-</w:t>
      </w:r>
      <w:r>
        <w:rPr>
          <w:rFonts w:ascii="Arial Narrow" w:hAnsi="Arial Narrow" w:cs="Arial"/>
          <w:sz w:val="22"/>
          <w:szCs w:val="22"/>
        </w:rPr>
        <w:t>.</w:t>
      </w:r>
      <w:r>
        <w:rPr>
          <w:rFonts w:ascii="Arial Narrow" w:hAnsi="Arial Narrow" w:cs="Arial"/>
          <w:b/>
          <w:sz w:val="22"/>
          <w:szCs w:val="22"/>
        </w:rPr>
        <w:t xml:space="preserve"> </w:t>
      </w:r>
      <w:r>
        <w:rPr>
          <w:rFonts w:ascii="Arial Narrow" w:eastAsia="Arial Narrow" w:hAnsi="Arial Narrow" w:cs="Arial Narrow"/>
          <w:b/>
          <w:sz w:val="22"/>
          <w:szCs w:val="22"/>
        </w:rPr>
        <w:t xml:space="preserve">MULTAS: </w:t>
      </w:r>
      <w:r>
        <w:rPr>
          <w:rFonts w:ascii="Arial Narrow" w:eastAsia="Arial Narrow" w:hAnsi="Arial Narrow" w:cs="Arial Narrow"/>
          <w:sz w:val="22"/>
          <w:szCs w:val="22"/>
        </w:rPr>
        <w:t>En caso de mora o incumplimiento de las obligaciones por parte de EL/LA CONTRATISTA y previo requerimiento e informe del supervisor, el MINISTERIO podrá imponer y hacer exigibles las multas diarias y sucesivas, hasta por el uno por ciento (1%) del valor del contrato, las cuales entre si no podrán exceder del diez por ciento (10%) del valor del mismo. </w:t>
      </w:r>
    </w:p>
    <w:p w14:paraId="50D9677D" w14:textId="77777777" w:rsidR="00E93F1B" w:rsidRDefault="00E93F1B" w:rsidP="00E93F1B">
      <w:pPr>
        <w:pStyle w:val="Normal0"/>
        <w:jc w:val="both"/>
        <w:rPr>
          <w:rFonts w:ascii="Arial Narrow" w:eastAsia="Arial Narrow" w:hAnsi="Arial Narrow" w:cs="Arial Narrow"/>
          <w:sz w:val="22"/>
          <w:szCs w:val="22"/>
        </w:rPr>
      </w:pPr>
      <w:r>
        <w:rPr>
          <w:rFonts w:ascii="Arial Narrow" w:eastAsia="Arial Narrow" w:hAnsi="Arial Narrow" w:cs="Arial Narrow"/>
          <w:b/>
          <w:color w:val="000000"/>
          <w:sz w:val="22"/>
          <w:szCs w:val="22"/>
        </w:rPr>
        <w:t xml:space="preserve">PARÁGRAFO: </w:t>
      </w:r>
      <w:r>
        <w:rPr>
          <w:rFonts w:ascii="Arial Narrow" w:eastAsia="Arial Narrow" w:hAnsi="Arial Narrow" w:cs="Arial Narrow"/>
          <w:color w:val="000000"/>
          <w:sz w:val="22"/>
          <w:szCs w:val="22"/>
        </w:rPr>
        <w:t>Para los efectos del cobro, se aplicarán las disposiciones establecidas en la Ley 1150 de 2007, en la Ley 1474 de 2011 y demás disposiciones que regulen la materia. El pago o la deducción de dichas sanciones no exoneran a EL/LA CONTRATISTA de su obligación de ejecutar el contrato, ni las demás responsabilidades y obligaciones del mismo.</w:t>
      </w:r>
    </w:p>
    <w:p w14:paraId="799B723B" w14:textId="77777777" w:rsidR="00E93F1B" w:rsidRDefault="00E93F1B" w:rsidP="00E93F1B">
      <w:pPr>
        <w:pStyle w:val="Normal0"/>
        <w:ind w:right="51"/>
        <w:jc w:val="both"/>
        <w:rPr>
          <w:rFonts w:ascii="Arial Narrow" w:eastAsia="Arial Narrow" w:hAnsi="Arial Narrow" w:cs="Arial Narrow"/>
          <w:sz w:val="22"/>
          <w:szCs w:val="22"/>
        </w:rPr>
      </w:pPr>
      <w:r>
        <w:rPr>
          <w:rFonts w:ascii="Arial Narrow" w:hAnsi="Arial Narrow" w:cs="Arial"/>
          <w:b/>
          <w:sz w:val="22"/>
          <w:szCs w:val="22"/>
        </w:rPr>
        <w:t>CLÁUSULA 17°.-</w:t>
      </w:r>
      <w:r>
        <w:rPr>
          <w:rFonts w:ascii="Arial Narrow" w:hAnsi="Arial Narrow" w:cs="Arial"/>
          <w:sz w:val="22"/>
          <w:szCs w:val="22"/>
        </w:rPr>
        <w:t>.</w:t>
      </w:r>
      <w:r>
        <w:rPr>
          <w:rFonts w:ascii="Arial Narrow" w:hAnsi="Arial Narrow" w:cs="Arial"/>
          <w:b/>
          <w:sz w:val="22"/>
          <w:szCs w:val="22"/>
        </w:rPr>
        <w:t xml:space="preserve"> </w:t>
      </w:r>
      <w:r>
        <w:rPr>
          <w:rFonts w:ascii="Arial Narrow" w:eastAsia="Arial Narrow" w:hAnsi="Arial Narrow" w:cs="Arial Narrow"/>
          <w:b/>
          <w:sz w:val="22"/>
          <w:szCs w:val="22"/>
        </w:rPr>
        <w:t>PENAL PECUNIARIA:</w:t>
      </w:r>
      <w:r>
        <w:rPr>
          <w:rFonts w:ascii="Arial Narrow" w:eastAsia="Arial Narrow" w:hAnsi="Arial Narrow" w:cs="Arial Narrow"/>
          <w:sz w:val="22"/>
          <w:szCs w:val="22"/>
        </w:rPr>
        <w:t xml:space="preserve"> En caso de incumplimiento total, defectuoso o parcial de las obligaciones a cargo de EL/LA CONTRATISTA, éste pagará al MINISTERIO a título de pena y estimación anticipada de perjuicios, una suma hasta por el quince por ciento (15%) del valor del contrato. En el evento que </w:t>
      </w:r>
      <w:r>
        <w:rPr>
          <w:rFonts w:ascii="Arial Narrow" w:eastAsia="Arial Narrow" w:hAnsi="Arial Narrow" w:cs="Arial Narrow"/>
          <w:sz w:val="22"/>
          <w:szCs w:val="22"/>
        </w:rPr>
        <w:lastRenderedPageBreak/>
        <w:t xml:space="preserve">los perjuicios superen el valor estimado en esta cláusula, EL MINISTERIO adelantará las acciones pertinentes para lograr su cobro imputando el valor pagado a dichos perjuicios. Lo dispuesto en la presente cláusula también podrá ser aplicado en el evento en que en cualquier momento de ejecución del contrato el monto de la totalidad de las multas sucesivas impuestas por EL MINISTERIO </w:t>
      </w:r>
      <w:r>
        <w:rPr>
          <w:rFonts w:ascii="Arial Narrow" w:eastAsia="Arial Narrow" w:hAnsi="Arial Narrow" w:cs="Arial Narrow"/>
          <w:color w:val="000000"/>
          <w:sz w:val="22"/>
          <w:szCs w:val="22"/>
        </w:rPr>
        <w:t>sea</w:t>
      </w:r>
      <w:r>
        <w:rPr>
          <w:rFonts w:ascii="Arial Narrow" w:eastAsia="Arial Narrow" w:hAnsi="Arial Narrow" w:cs="Arial Narrow"/>
          <w:sz w:val="22"/>
          <w:szCs w:val="22"/>
        </w:rPr>
        <w:t xml:space="preserve"> igual al diez por ciento (10%) del valor del contrato.</w:t>
      </w:r>
    </w:p>
    <w:p w14:paraId="5B7A36FF" w14:textId="77777777" w:rsidR="00E93F1B" w:rsidRDefault="00E93F1B" w:rsidP="00E93F1B">
      <w:pPr>
        <w:pStyle w:val="Normal0"/>
        <w:jc w:val="both"/>
        <w:rPr>
          <w:rFonts w:ascii="Arial Narrow" w:eastAsia="Arial Narrow" w:hAnsi="Arial Narrow" w:cs="Arial Narrow"/>
          <w:sz w:val="22"/>
          <w:szCs w:val="22"/>
        </w:rPr>
      </w:pPr>
    </w:p>
    <w:p w14:paraId="7A9CAE53" w14:textId="77777777" w:rsidR="00E93F1B" w:rsidRDefault="00E93F1B" w:rsidP="00E93F1B">
      <w:pPr>
        <w:pStyle w:val="Normal0"/>
        <w:ind w:right="51"/>
        <w:jc w:val="both"/>
        <w:rPr>
          <w:rFonts w:ascii="Arial Narrow" w:eastAsia="Arial Narrow" w:hAnsi="Arial Narrow" w:cs="Arial Narrow"/>
          <w:color w:val="000000"/>
          <w:sz w:val="22"/>
          <w:szCs w:val="22"/>
        </w:rPr>
      </w:pPr>
      <w:r>
        <w:rPr>
          <w:rFonts w:ascii="Arial Narrow" w:eastAsia="Arial Narrow" w:hAnsi="Arial Narrow" w:cs="Arial Narrow"/>
          <w:b/>
          <w:color w:val="000000"/>
          <w:sz w:val="22"/>
          <w:szCs w:val="22"/>
        </w:rPr>
        <w:t xml:space="preserve">PARÁGRAFO: </w:t>
      </w:r>
      <w:r>
        <w:rPr>
          <w:rFonts w:ascii="Arial Narrow" w:eastAsia="Arial Narrow" w:hAnsi="Arial Narrow" w:cs="Arial Narrow"/>
          <w:color w:val="000000"/>
          <w:sz w:val="22"/>
          <w:szCs w:val="22"/>
        </w:rPr>
        <w:t>Para los efectos de la imposición y cobro, se aplicarán las disposiciones establecidas en el artículo 17 de la Ley 1150 de 2007 y el artículo 86 de la Ley 1474 de 2011. El pago o la deducción de dichas sanciones no exoneran al contratista de su obligación de ejecutar el objeto contractual ni de las demás responsabilidades y obligaciones del mismo. EL/LA CONTRATISTA autoriza para que EL MINISTERIO haga efectivo el valor de la cláusula penal descontándola de las sumas que adeude al contratista en desarrollo del contrato o sobre la garantía única, en caso en que aplique, o se cobrará por la jurisdicción de lo contencioso administrativo.</w:t>
      </w:r>
    </w:p>
    <w:p w14:paraId="67D89040" w14:textId="77777777" w:rsidR="00E93F1B" w:rsidRDefault="00E93F1B" w:rsidP="00E93F1B">
      <w:pPr>
        <w:pStyle w:val="Normal0"/>
        <w:ind w:right="51"/>
        <w:jc w:val="both"/>
        <w:rPr>
          <w:rFonts w:ascii="Arial Narrow" w:eastAsia="Arial Narrow" w:hAnsi="Arial Narrow" w:cs="Arial Narrow"/>
          <w:color w:val="000000"/>
          <w:sz w:val="22"/>
          <w:szCs w:val="22"/>
        </w:rPr>
      </w:pPr>
    </w:p>
    <w:p w14:paraId="7A22C8E1" w14:textId="77777777" w:rsidR="00E93F1B" w:rsidRDefault="00E93F1B" w:rsidP="00E93F1B">
      <w:pPr>
        <w:pStyle w:val="Normal0"/>
        <w:ind w:right="51"/>
        <w:jc w:val="both"/>
        <w:rPr>
          <w:rFonts w:ascii="Arial Narrow" w:eastAsia="Arial Narrow" w:hAnsi="Arial Narrow" w:cs="Arial Narrow"/>
          <w:color w:val="000000"/>
          <w:sz w:val="22"/>
          <w:szCs w:val="22"/>
        </w:rPr>
      </w:pPr>
      <w:r>
        <w:rPr>
          <w:rFonts w:ascii="Arial Narrow" w:hAnsi="Arial Narrow" w:cs="Arial"/>
          <w:b/>
          <w:sz w:val="22"/>
          <w:szCs w:val="22"/>
        </w:rPr>
        <w:t>CLÁUSULA 18°.-</w:t>
      </w:r>
      <w:r>
        <w:rPr>
          <w:rFonts w:ascii="Arial Narrow" w:hAnsi="Arial Narrow" w:cs="Arial"/>
          <w:sz w:val="22"/>
          <w:szCs w:val="22"/>
        </w:rPr>
        <w:t>.</w:t>
      </w:r>
      <w:r>
        <w:rPr>
          <w:rFonts w:ascii="Arial Narrow" w:hAnsi="Arial Narrow" w:cs="Arial"/>
          <w:b/>
          <w:sz w:val="22"/>
          <w:szCs w:val="22"/>
        </w:rPr>
        <w:t xml:space="preserve"> </w:t>
      </w:r>
      <w:r>
        <w:rPr>
          <w:rFonts w:ascii="Arial Narrow" w:eastAsia="Arial Narrow" w:hAnsi="Arial Narrow" w:cs="Arial Narrow"/>
          <w:b/>
          <w:sz w:val="22"/>
          <w:szCs w:val="22"/>
        </w:rPr>
        <w:t xml:space="preserve">INTERPRETACIÓN, MODIFICACIÓN Y TERMINACIÓN UNILATERALES, SOMETIMIENTO A LA LEY NACIONAL y CADUCIDAD DEL CONTRATO. </w:t>
      </w:r>
      <w:r>
        <w:rPr>
          <w:rFonts w:ascii="Arial Narrow" w:eastAsia="Arial Narrow" w:hAnsi="Arial Narrow" w:cs="Arial Narrow"/>
          <w:sz w:val="22"/>
          <w:szCs w:val="22"/>
        </w:rPr>
        <w:t>De conformidad con lo dispuesto por los Artículos 14 al 18 de la Ley 80 de 1993, en concordancia con la Ley 1150 de 2007, las cláusulas excepcionales de interpretación, modificación y terminación unilateral,</w:t>
      </w:r>
      <w:r>
        <w:rPr>
          <w:rFonts w:ascii="Arial Narrow" w:eastAsia="Arial Narrow" w:hAnsi="Arial Narrow" w:cs="Arial Narrow"/>
          <w:b/>
          <w:sz w:val="22"/>
          <w:szCs w:val="22"/>
        </w:rPr>
        <w:t xml:space="preserve"> </w:t>
      </w:r>
      <w:r>
        <w:rPr>
          <w:rFonts w:ascii="Arial Narrow" w:eastAsia="Arial Narrow" w:hAnsi="Arial Narrow" w:cs="Arial Narrow"/>
          <w:sz w:val="22"/>
          <w:szCs w:val="22"/>
        </w:rPr>
        <w:t>sometimiento a la ley nacional y caducidad del contrato por parte de la Entidad, se entienden incorporadas en el contrato.</w:t>
      </w:r>
    </w:p>
    <w:p w14:paraId="23815394" w14:textId="77777777" w:rsidR="00E93F1B" w:rsidRDefault="00E93F1B" w:rsidP="00E93F1B">
      <w:pPr>
        <w:pStyle w:val="Normal0"/>
        <w:jc w:val="both"/>
        <w:rPr>
          <w:rFonts w:ascii="Arial Narrow" w:eastAsia="Arial Narrow" w:hAnsi="Arial Narrow" w:cs="Arial Narrow"/>
          <w:color w:val="000000"/>
          <w:sz w:val="22"/>
          <w:szCs w:val="22"/>
        </w:rPr>
      </w:pPr>
    </w:p>
    <w:p w14:paraId="337027B6" w14:textId="77777777" w:rsidR="00E93F1B" w:rsidRDefault="00E93F1B" w:rsidP="00E93F1B">
      <w:pPr>
        <w:pStyle w:val="Normal0"/>
        <w:jc w:val="both"/>
        <w:rPr>
          <w:rFonts w:ascii="Arial Narrow" w:eastAsia="Arial Narrow" w:hAnsi="Arial Narrow" w:cs="Arial Narrow"/>
          <w:sz w:val="22"/>
          <w:szCs w:val="22"/>
        </w:rPr>
      </w:pPr>
      <w:r>
        <w:rPr>
          <w:rFonts w:ascii="Arial Narrow" w:hAnsi="Arial Narrow" w:cs="Arial"/>
          <w:b/>
          <w:sz w:val="22"/>
          <w:szCs w:val="22"/>
        </w:rPr>
        <w:t>CLÁUSULA 19°.-</w:t>
      </w:r>
      <w:r>
        <w:rPr>
          <w:rFonts w:ascii="Arial Narrow" w:hAnsi="Arial Narrow" w:cs="Arial"/>
          <w:sz w:val="22"/>
          <w:szCs w:val="22"/>
        </w:rPr>
        <w:t>.</w:t>
      </w:r>
      <w:r>
        <w:rPr>
          <w:rFonts w:ascii="Arial Narrow" w:hAnsi="Arial Narrow" w:cs="Arial"/>
          <w:b/>
          <w:sz w:val="22"/>
          <w:szCs w:val="22"/>
        </w:rPr>
        <w:t xml:space="preserve"> </w:t>
      </w:r>
      <w:r>
        <w:rPr>
          <w:rFonts w:ascii="Arial Narrow" w:eastAsia="Arial Narrow" w:hAnsi="Arial Narrow" w:cs="Arial Narrow"/>
          <w:b/>
          <w:sz w:val="22"/>
          <w:szCs w:val="22"/>
        </w:rPr>
        <w:t xml:space="preserve">AUTORIZACIÓN PREVIA E INFORMADA DEL TRATAMIENTO DE LOS DATOS DEL CONTRATISTA: </w:t>
      </w:r>
      <w:r>
        <w:rPr>
          <w:rFonts w:ascii="Arial Narrow" w:eastAsia="Arial Narrow" w:hAnsi="Arial Narrow" w:cs="Arial Narrow"/>
          <w:bCs/>
          <w:sz w:val="22"/>
          <w:szCs w:val="22"/>
        </w:rPr>
        <w:t>EL/LA CONTRATISTA autoriza previa y expresamente al MINISTERIO, a efectuar el tratamiento de sus datos y la verificación de la documentación que ha sido aportada por éste(a).</w:t>
      </w:r>
    </w:p>
    <w:p w14:paraId="70B04DE0" w14:textId="77777777" w:rsidR="00E93F1B" w:rsidRDefault="00E93F1B" w:rsidP="00E93F1B">
      <w:pPr>
        <w:pStyle w:val="Normal0"/>
        <w:jc w:val="both"/>
        <w:rPr>
          <w:rFonts w:ascii="Arial Narrow" w:eastAsia="Arial Narrow" w:hAnsi="Arial Narrow" w:cs="Arial Narrow"/>
          <w:sz w:val="22"/>
          <w:szCs w:val="22"/>
        </w:rPr>
      </w:pPr>
    </w:p>
    <w:p w14:paraId="36A885A2" w14:textId="77777777" w:rsidR="00E93F1B" w:rsidRDefault="00E93F1B" w:rsidP="00E93F1B">
      <w:pPr>
        <w:pStyle w:val="Normal0"/>
        <w:jc w:val="both"/>
        <w:rPr>
          <w:rFonts w:ascii="Arial Narrow" w:eastAsia="Arial Narrow" w:hAnsi="Arial Narrow" w:cs="Arial Narrow"/>
          <w:bCs/>
          <w:sz w:val="22"/>
          <w:szCs w:val="22"/>
        </w:rPr>
      </w:pPr>
      <w:r>
        <w:rPr>
          <w:rFonts w:ascii="Arial Narrow" w:eastAsia="Arial Narrow" w:hAnsi="Arial Narrow" w:cs="Arial Narrow"/>
          <w:b/>
          <w:sz w:val="22"/>
          <w:szCs w:val="22"/>
        </w:rPr>
        <w:t xml:space="preserve">PARÁGRAFO: </w:t>
      </w:r>
      <w:r>
        <w:rPr>
          <w:rFonts w:ascii="Arial Narrow" w:eastAsia="Arial Narrow" w:hAnsi="Arial Narrow" w:cs="Arial Narrow"/>
          <w:bCs/>
          <w:sz w:val="22"/>
          <w:szCs w:val="22"/>
        </w:rPr>
        <w:t>EL/LA CONTRATISTA con la aprobación por SECOP II del contrato certifica que ha sido informado(a) previamente del procedimiento en los términos dispuestos en el artículo 12 de la Ley No. 1581 de 2012 y que acepta previamente que EL MINISTERIO efectúe las consultas que considere pertinentes en cualquier momento, incluso, después de terminado el plazo contractual.</w:t>
      </w:r>
    </w:p>
    <w:p w14:paraId="7A1B6A0B" w14:textId="77777777" w:rsidR="00E93F1B" w:rsidRDefault="00E93F1B" w:rsidP="00E93F1B">
      <w:pPr>
        <w:pStyle w:val="Normal0"/>
        <w:jc w:val="both"/>
        <w:rPr>
          <w:rFonts w:ascii="Arial Narrow" w:eastAsia="Arial Narrow" w:hAnsi="Arial Narrow" w:cs="Arial Narrow"/>
          <w:sz w:val="22"/>
          <w:szCs w:val="22"/>
        </w:rPr>
      </w:pPr>
    </w:p>
    <w:p w14:paraId="08C0322B" w14:textId="77777777" w:rsidR="00E93F1B" w:rsidRDefault="00E93F1B" w:rsidP="00E93F1B">
      <w:pPr>
        <w:pStyle w:val="Normal0"/>
        <w:jc w:val="both"/>
        <w:rPr>
          <w:rFonts w:ascii="Arial Narrow" w:eastAsia="Arial Narrow" w:hAnsi="Arial Narrow" w:cs="Arial Narrow"/>
          <w:sz w:val="22"/>
          <w:szCs w:val="22"/>
        </w:rPr>
      </w:pPr>
      <w:r>
        <w:rPr>
          <w:rFonts w:ascii="Arial Narrow" w:hAnsi="Arial Narrow" w:cs="Arial"/>
          <w:b/>
          <w:sz w:val="22"/>
          <w:szCs w:val="22"/>
        </w:rPr>
        <w:t>CLÁUSULA 20°.-</w:t>
      </w:r>
      <w:r>
        <w:rPr>
          <w:rFonts w:ascii="Arial Narrow" w:hAnsi="Arial Narrow" w:cs="Arial"/>
          <w:sz w:val="22"/>
          <w:szCs w:val="22"/>
        </w:rPr>
        <w:t>.</w:t>
      </w:r>
      <w:r>
        <w:rPr>
          <w:rFonts w:ascii="Arial Narrow" w:hAnsi="Arial Narrow" w:cs="Arial"/>
          <w:b/>
          <w:sz w:val="22"/>
          <w:szCs w:val="22"/>
        </w:rPr>
        <w:t xml:space="preserve"> </w:t>
      </w:r>
      <w:r>
        <w:rPr>
          <w:rFonts w:ascii="Arial Narrow" w:eastAsia="Arial Narrow" w:hAnsi="Arial Narrow" w:cs="Arial Narrow"/>
          <w:b/>
          <w:sz w:val="22"/>
          <w:szCs w:val="22"/>
        </w:rPr>
        <w:t>SOLUCIÓN</w:t>
      </w:r>
      <w:r>
        <w:rPr>
          <w:rFonts w:ascii="Arial Narrow" w:eastAsia="Arial Narrow" w:hAnsi="Arial Narrow" w:cs="Arial Narrow"/>
          <w:b/>
          <w:color w:val="000000"/>
          <w:sz w:val="22"/>
          <w:szCs w:val="22"/>
        </w:rPr>
        <w:t xml:space="preserve"> DE LAS CONTROVERSIAS CONTRACTUALES A TRAVÉS DE MECANISMOS ALTERNATIVOS: </w:t>
      </w:r>
      <w:r>
        <w:rPr>
          <w:rFonts w:ascii="Arial Narrow" w:eastAsia="Arial Narrow" w:hAnsi="Arial Narrow" w:cs="Arial Narrow"/>
          <w:color w:val="000000"/>
          <w:sz w:val="22"/>
          <w:szCs w:val="22"/>
        </w:rPr>
        <w:t>De conformidad con lo establecido en la Ley 80 de 1993 las partes se comprometen a utilizar los mecanismos de solución de controversias contractuales previstas en aquella, tales como: a) la transacción, b) la conciliación, y c) la amigable composición. No obstante, si las mismas no llegaren a algún acuerdo para solucionar las diferencias surgidas en la ejecución del Contrato, acudirán a los mecanismos de solución de controversias extrajudiciales establecidos en la Ley 446 de 1998 y las demás disposiciones que las modifiquen, adicionen o sustituyan.</w:t>
      </w:r>
    </w:p>
    <w:p w14:paraId="50514D00" w14:textId="77777777" w:rsidR="00E93F1B" w:rsidRDefault="00E93F1B" w:rsidP="00E93F1B">
      <w:pPr>
        <w:pStyle w:val="Normal0"/>
        <w:jc w:val="both"/>
        <w:rPr>
          <w:rFonts w:ascii="Arial Narrow" w:eastAsia="Arial Narrow" w:hAnsi="Arial Narrow" w:cs="Arial Narrow"/>
          <w:sz w:val="22"/>
          <w:szCs w:val="22"/>
        </w:rPr>
      </w:pPr>
    </w:p>
    <w:p w14:paraId="5E048790" w14:textId="34034DDA" w:rsidR="00E93F1B" w:rsidRPr="00E93F1B" w:rsidRDefault="00E93F1B" w:rsidP="00E93F1B">
      <w:pPr>
        <w:pStyle w:val="Normal0"/>
        <w:spacing w:after="240"/>
        <w:jc w:val="both"/>
        <w:rPr>
          <w:rFonts w:ascii="Arial Narrow" w:eastAsia="Arial Narrow" w:hAnsi="Arial Narrow" w:cs="Arial Narrow"/>
          <w:sz w:val="22"/>
          <w:szCs w:val="22"/>
        </w:rPr>
      </w:pPr>
      <w:r>
        <w:rPr>
          <w:rFonts w:ascii="Arial Narrow" w:hAnsi="Arial Narrow" w:cs="Arial"/>
          <w:b/>
          <w:sz w:val="22"/>
          <w:szCs w:val="22"/>
        </w:rPr>
        <w:t>CLÁUSULA 21°.-</w:t>
      </w:r>
      <w:r>
        <w:rPr>
          <w:rFonts w:ascii="Arial Narrow" w:hAnsi="Arial Narrow" w:cs="Arial"/>
          <w:sz w:val="22"/>
          <w:szCs w:val="22"/>
        </w:rPr>
        <w:t>.</w:t>
      </w:r>
      <w:r>
        <w:rPr>
          <w:rFonts w:ascii="Arial Narrow" w:hAnsi="Arial Narrow" w:cs="Arial"/>
          <w:b/>
          <w:sz w:val="22"/>
          <w:szCs w:val="22"/>
        </w:rPr>
        <w:t xml:space="preserve"> </w:t>
      </w:r>
      <w:r>
        <w:rPr>
          <w:rFonts w:ascii="Arial Narrow" w:eastAsia="Arial Narrow" w:hAnsi="Arial Narrow" w:cs="Arial Narrow"/>
          <w:b/>
          <w:color w:val="000000"/>
          <w:sz w:val="22"/>
          <w:szCs w:val="22"/>
        </w:rPr>
        <w:t xml:space="preserve">DOCUMENTOS CONTRACTUALES: </w:t>
      </w:r>
      <w:r>
        <w:rPr>
          <w:rFonts w:ascii="Arial Narrow" w:eastAsia="Arial Narrow" w:hAnsi="Arial Narrow" w:cs="Arial Narrow"/>
          <w:color w:val="000000"/>
          <w:sz w:val="22"/>
          <w:szCs w:val="22"/>
        </w:rPr>
        <w:t>Para todos los efectos, son</w:t>
      </w:r>
      <w:r>
        <w:rPr>
          <w:rFonts w:ascii="Arial Narrow" w:eastAsia="Arial Narrow" w:hAnsi="Arial Narrow" w:cs="Arial Narrow"/>
          <w:color w:val="000000"/>
          <w:sz w:val="22"/>
          <w:szCs w:val="22"/>
        </w:rPr>
        <w:br/>
        <w:t>documentos del contrato y por lo tanto hacen parte integral del mismo, todos los documentos previos que sirven como soporte para la elaboración del mismo, así como los demás que se generen con ocasión de la ejecución contractual, los cuales definen igualmente las actividades, alcance y obligaciones contractuales.</w:t>
      </w:r>
    </w:p>
    <w:p w14:paraId="6ED18969" w14:textId="77777777" w:rsidR="00E93F1B" w:rsidRDefault="00E93F1B" w:rsidP="00E93F1B">
      <w:pPr>
        <w:pStyle w:val="Normal0"/>
        <w:ind w:right="51"/>
        <w:jc w:val="both"/>
        <w:rPr>
          <w:rFonts w:ascii="Arial Narrow" w:eastAsia="Arial Narrow" w:hAnsi="Arial Narrow" w:cs="Arial Narrow"/>
          <w:color w:val="000000"/>
          <w:sz w:val="22"/>
          <w:szCs w:val="22"/>
        </w:rPr>
      </w:pPr>
      <w:r>
        <w:rPr>
          <w:rFonts w:ascii="Arial Narrow" w:hAnsi="Arial Narrow" w:cs="Arial"/>
          <w:b/>
          <w:sz w:val="22"/>
          <w:szCs w:val="22"/>
        </w:rPr>
        <w:lastRenderedPageBreak/>
        <w:t>CLÁUSULA 22°.-</w:t>
      </w:r>
      <w:r>
        <w:rPr>
          <w:rFonts w:ascii="Arial Narrow" w:hAnsi="Arial Narrow" w:cs="Arial"/>
          <w:sz w:val="22"/>
          <w:szCs w:val="22"/>
        </w:rPr>
        <w:t>.</w:t>
      </w:r>
      <w:r>
        <w:rPr>
          <w:rFonts w:ascii="Arial Narrow" w:hAnsi="Arial Narrow" w:cs="Arial"/>
          <w:b/>
          <w:sz w:val="22"/>
          <w:szCs w:val="22"/>
        </w:rPr>
        <w:t xml:space="preserve"> </w:t>
      </w:r>
      <w:r>
        <w:rPr>
          <w:rFonts w:ascii="Arial Narrow" w:eastAsia="Arial Narrow" w:hAnsi="Arial Narrow" w:cs="Arial Narrow"/>
          <w:b/>
          <w:sz w:val="22"/>
          <w:szCs w:val="22"/>
        </w:rPr>
        <w:t>NOTIFICACIÓN ELECTRÓNICA:</w:t>
      </w:r>
      <w:r>
        <w:rPr>
          <w:rFonts w:ascii="Arial Narrow" w:eastAsia="Arial Narrow" w:hAnsi="Arial Narrow" w:cs="Arial Narrow"/>
          <w:sz w:val="22"/>
          <w:szCs w:val="22"/>
        </w:rPr>
        <w:t xml:space="preserve"> </w:t>
      </w:r>
      <w:r>
        <w:rPr>
          <w:rFonts w:ascii="Arial Narrow" w:eastAsia="Arial Narrow" w:hAnsi="Arial Narrow" w:cs="Arial Narrow"/>
          <w:bCs/>
          <w:sz w:val="22"/>
          <w:szCs w:val="22"/>
        </w:rPr>
        <w:t xml:space="preserve">EL/LA CONTRATISTA autoriza la notificación electrónica de los actos que profiera el Ministerio en desarrollo de la gestión contractual en todas sus etapas (contractual y </w:t>
      </w:r>
      <w:proofErr w:type="spellStart"/>
      <w:r>
        <w:rPr>
          <w:rFonts w:ascii="Arial Narrow" w:eastAsia="Arial Narrow" w:hAnsi="Arial Narrow" w:cs="Arial Narrow"/>
          <w:bCs/>
          <w:sz w:val="22"/>
          <w:szCs w:val="22"/>
        </w:rPr>
        <w:t>postcontractual</w:t>
      </w:r>
      <w:proofErr w:type="spellEnd"/>
      <w:r>
        <w:rPr>
          <w:rFonts w:ascii="Arial Narrow" w:eastAsia="Arial Narrow" w:hAnsi="Arial Narrow" w:cs="Arial Narrow"/>
          <w:bCs/>
          <w:sz w:val="22"/>
          <w:szCs w:val="22"/>
        </w:rPr>
        <w:t>), de conformidad con lo establecido en el artículo 56 del Código de Procedimiento Administrativo y de lo Contencioso Administrativo – CPACA. Para fines de la notificación electrónica la misma se efectuará al correo electrónico registrado en el SECOP II por el contratista, el cual se compromete a mantenerlo activo, vigente o a reportar cualquier modificación sobre el correo electrónico para los fines de notificación que autoriza al Ministerio.</w:t>
      </w:r>
    </w:p>
    <w:p w14:paraId="21C2ED4F" w14:textId="570D4F71" w:rsidR="00E93F1B" w:rsidRPr="00E93F1B" w:rsidRDefault="00E93F1B" w:rsidP="00E93F1B">
      <w:pPr>
        <w:pStyle w:val="Normal0"/>
        <w:spacing w:before="240" w:after="240"/>
        <w:jc w:val="both"/>
        <w:rPr>
          <w:rFonts w:ascii="Arial Narrow" w:eastAsia="Arial Narrow" w:hAnsi="Arial Narrow" w:cs="Arial Narrow"/>
          <w:sz w:val="22"/>
          <w:szCs w:val="22"/>
        </w:rPr>
      </w:pPr>
      <w:r>
        <w:rPr>
          <w:rFonts w:ascii="Arial Narrow" w:hAnsi="Arial Narrow" w:cs="Arial"/>
          <w:b/>
          <w:sz w:val="22"/>
          <w:szCs w:val="22"/>
        </w:rPr>
        <w:t>CLÁUSULA 23°.-</w:t>
      </w:r>
      <w:r>
        <w:rPr>
          <w:rFonts w:ascii="Arial Narrow" w:hAnsi="Arial Narrow" w:cs="Arial"/>
          <w:sz w:val="22"/>
          <w:szCs w:val="22"/>
        </w:rPr>
        <w:t>.</w:t>
      </w:r>
      <w:r>
        <w:rPr>
          <w:rFonts w:ascii="Arial Narrow" w:hAnsi="Arial Narrow" w:cs="Arial"/>
          <w:b/>
          <w:sz w:val="22"/>
          <w:szCs w:val="22"/>
        </w:rPr>
        <w:t xml:space="preserve"> </w:t>
      </w:r>
      <w:r>
        <w:rPr>
          <w:rFonts w:ascii="Arial Narrow" w:eastAsia="Arial Narrow" w:hAnsi="Arial Narrow" w:cs="Arial Narrow"/>
          <w:b/>
          <w:bCs/>
          <w:sz w:val="22"/>
          <w:szCs w:val="22"/>
        </w:rPr>
        <w:t>FIRMA DEL CONTRATO:</w:t>
      </w:r>
      <w:r>
        <w:rPr>
          <w:rFonts w:ascii="Arial Narrow" w:eastAsia="Arial Narrow" w:hAnsi="Arial Narrow" w:cs="Arial Narrow"/>
          <w:sz w:val="22"/>
          <w:szCs w:val="22"/>
        </w:rPr>
        <w:t xml:space="preserve"> La autenticación del SECOP II, es decir las aprobaciones realizadas con los usuarios y contraseñas asignados constituyen una firma electrónica en los términos del artículo 7 de la ley 527 de 1999 y las normas que la reglamentan según lo dispuesto por la Agencia Nacional de Contratación Pública – Colombia Compra Eficiente.</w:t>
      </w:r>
    </w:p>
    <w:p w14:paraId="5A0532E6" w14:textId="576C9141" w:rsidR="00E93F1B" w:rsidRPr="00A2035F" w:rsidRDefault="00E93F1B" w:rsidP="00A2035F">
      <w:pPr>
        <w:spacing w:line="240" w:lineRule="auto"/>
        <w:jc w:val="both"/>
        <w:rPr>
          <w:rFonts w:ascii="Arial Narrow" w:eastAsia="Times New Roman" w:hAnsi="Arial Narrow" w:cs="Arial"/>
        </w:rPr>
      </w:pPr>
      <w:r>
        <w:rPr>
          <w:rFonts w:ascii="Arial Narrow" w:hAnsi="Arial Narrow" w:cs="Arial"/>
          <w:b/>
        </w:rPr>
        <w:t>CLÁUSULA 24°.-</w:t>
      </w:r>
      <w:r>
        <w:rPr>
          <w:rFonts w:ascii="Arial Narrow" w:hAnsi="Arial Narrow" w:cs="Arial"/>
        </w:rPr>
        <w:t>.</w:t>
      </w:r>
      <w:r>
        <w:rPr>
          <w:rFonts w:ascii="Arial Narrow" w:hAnsi="Arial Narrow" w:cs="Arial"/>
          <w:b/>
        </w:rPr>
        <w:t xml:space="preserve"> DOMICILIO CONTRACTUAL Y LUGAR DE EJECUCIÓN: </w:t>
      </w:r>
      <w:r>
        <w:rPr>
          <w:rFonts w:ascii="Arial Narrow" w:hAnsi="Arial Narrow" w:cs="Arial"/>
        </w:rPr>
        <w:t xml:space="preserve">El domicilio </w:t>
      </w:r>
      <w:r w:rsidR="00F26D53">
        <w:rPr>
          <w:rFonts w:ascii="Arial Narrow" w:hAnsi="Arial Narrow" w:cs="Arial"/>
        </w:rPr>
        <w:t xml:space="preserve">contractual </w:t>
      </w:r>
      <w:r w:rsidR="00767FF4">
        <w:rPr>
          <w:rFonts w:ascii="Arial Narrow" w:hAnsi="Arial Narrow" w:cs="Arial"/>
        </w:rPr>
        <w:t xml:space="preserve">y lugar de ejecución </w:t>
      </w:r>
      <w:r w:rsidR="00F26D53">
        <w:rPr>
          <w:rFonts w:ascii="Arial Narrow" w:hAnsi="Arial Narrow" w:cs="Arial"/>
        </w:rPr>
        <w:t xml:space="preserve">será la ciudad de </w:t>
      </w:r>
      <w:r w:rsidR="00767FF4">
        <w:rPr>
          <w:rFonts w:ascii="Arial Narrow" w:hAnsi="Arial Narrow" w:cs="Arial"/>
        </w:rPr>
        <w:t>Bogotá D.C.</w:t>
      </w:r>
      <w:r>
        <w:rPr>
          <w:rFonts w:ascii="Arial Narrow" w:hAnsi="Arial Narrow" w:cs="Arial"/>
        </w:rPr>
        <w:t>, sin perjuicio de los desplazamientos que en desarrollo del objeto contractual deban realizarse según lo determine el supervisor del contrato.</w:t>
      </w:r>
    </w:p>
    <w:p w14:paraId="147E9625" w14:textId="3BBC8F7B" w:rsidR="00E93F1B" w:rsidRDefault="00E93F1B" w:rsidP="00E93F1B">
      <w:pPr>
        <w:spacing w:line="240" w:lineRule="auto"/>
        <w:jc w:val="both"/>
        <w:rPr>
          <w:rFonts w:ascii="Arial Narrow" w:hAnsi="Arial Narrow" w:cs="Arial Narrow"/>
          <w:bCs/>
          <w:color w:val="FF0000"/>
          <w:lang w:val="es-ES"/>
        </w:rPr>
      </w:pPr>
      <w:r>
        <w:rPr>
          <w:rFonts w:ascii="Arial Narrow" w:hAnsi="Arial Narrow" w:cs="Arial"/>
          <w:b/>
        </w:rPr>
        <w:t>CLÁUSULA 25</w:t>
      </w:r>
      <w:r w:rsidR="00767FF4">
        <w:rPr>
          <w:rFonts w:ascii="Arial Narrow" w:hAnsi="Arial Narrow" w:cs="Arial"/>
          <w:b/>
        </w:rPr>
        <w:t>°. -</w:t>
      </w:r>
      <w:r>
        <w:rPr>
          <w:rFonts w:ascii="Arial Narrow" w:hAnsi="Arial Narrow" w:cs="Arial"/>
        </w:rPr>
        <w:t xml:space="preserve"> </w:t>
      </w:r>
      <w:r>
        <w:rPr>
          <w:rFonts w:ascii="Arial Narrow" w:hAnsi="Arial Narrow" w:cs="Arial Narrow"/>
          <w:b/>
          <w:bCs/>
          <w:lang w:val="es-ES"/>
        </w:rPr>
        <w:t xml:space="preserve">PERFECCIONAMIENTO Y EJECUCIÓN: </w:t>
      </w:r>
      <w:r>
        <w:rPr>
          <w:rFonts w:ascii="Arial Narrow" w:hAnsi="Arial Narrow" w:cs="Arial Narrow"/>
          <w:bCs/>
          <w:lang w:val="es-ES"/>
        </w:rPr>
        <w:t>El contrato se perfecciona con la aprobación en el SECOP II por ambas partes.  Para su ejecución requiere de la existencia del registro presupuestal correspondiente</w:t>
      </w:r>
      <w:r w:rsidR="00911235">
        <w:rPr>
          <w:rFonts w:ascii="Arial Narrow" w:hAnsi="Arial Narrow" w:cs="Arial Narrow"/>
          <w:bCs/>
          <w:lang w:val="es-ES"/>
        </w:rPr>
        <w:t>,</w:t>
      </w:r>
      <w:r>
        <w:rPr>
          <w:rFonts w:ascii="Arial Narrow" w:hAnsi="Arial Narrow" w:cs="Arial Narrow"/>
          <w:bCs/>
          <w:lang w:val="es-ES"/>
        </w:rPr>
        <w:t xml:space="preserve"> la aprobación de la garantía por parte de</w:t>
      </w:r>
      <w:r>
        <w:rPr>
          <w:rFonts w:ascii="Arial Narrow" w:hAnsi="Arial Narrow" w:cs="Arial Narrow"/>
          <w:b/>
          <w:bCs/>
          <w:lang w:val="es-ES"/>
        </w:rPr>
        <w:t xml:space="preserve"> EL MINISTERIO, </w:t>
      </w:r>
      <w:r>
        <w:rPr>
          <w:rFonts w:ascii="Arial Narrow" w:hAnsi="Arial Narrow" w:cs="Arial Narrow"/>
          <w:lang w:val="es-ES"/>
        </w:rPr>
        <w:t>esta última en caso en que aplique, y</w:t>
      </w:r>
      <w:r>
        <w:rPr>
          <w:rFonts w:ascii="Arial Narrow" w:hAnsi="Arial Narrow" w:cs="Arial Narrow"/>
          <w:b/>
          <w:bCs/>
          <w:lang w:val="es-ES"/>
        </w:rPr>
        <w:t xml:space="preserve"> </w:t>
      </w:r>
      <w:r>
        <w:rPr>
          <w:rFonts w:ascii="Arial Narrow" w:hAnsi="Arial Narrow" w:cs="Arial Narrow"/>
          <w:bCs/>
          <w:lang w:val="es-ES"/>
        </w:rPr>
        <w:t xml:space="preserve">el inicio de cobertura de afiliación a la ARL. </w:t>
      </w:r>
    </w:p>
    <w:p w14:paraId="5752D531" w14:textId="77777777" w:rsidR="00E93F1B" w:rsidRDefault="00E93F1B" w:rsidP="00E93F1B">
      <w:pPr>
        <w:spacing w:line="240" w:lineRule="auto"/>
        <w:jc w:val="both"/>
        <w:rPr>
          <w:rFonts w:ascii="Arial Narrow" w:hAnsi="Arial Narrow" w:cs="Arial Narrow"/>
          <w:bCs/>
          <w:color w:val="FF0000"/>
          <w:lang w:val="es-ES"/>
        </w:rPr>
      </w:pPr>
      <w:r>
        <w:rPr>
          <w:rFonts w:ascii="Arial Narrow" w:hAnsi="Arial Narrow" w:cs="Arial Narrow"/>
          <w:bCs/>
          <w:lang w:val="es-ES"/>
        </w:rPr>
        <w:t xml:space="preserve"> </w:t>
      </w:r>
    </w:p>
    <w:p w14:paraId="16B764F7" w14:textId="3E401063" w:rsidR="00E93F1B" w:rsidRDefault="00E93F1B" w:rsidP="00E93F1B">
      <w:pPr>
        <w:spacing w:after="0" w:line="240" w:lineRule="auto"/>
        <w:jc w:val="both"/>
        <w:rPr>
          <w:rFonts w:ascii="Arial Narrow" w:hAnsi="Arial Narrow"/>
          <w:sz w:val="18"/>
          <w:szCs w:val="18"/>
        </w:rPr>
      </w:pPr>
      <w:r>
        <w:rPr>
          <w:rFonts w:ascii="Arial Narrow" w:hAnsi="Arial Narrow"/>
          <w:sz w:val="18"/>
          <w:szCs w:val="18"/>
        </w:rPr>
        <w:t xml:space="preserve">Elaboró: Grupo Gestión Contractual – </w:t>
      </w:r>
      <w:proofErr w:type="spellStart"/>
      <w:r w:rsidR="002B3F94">
        <w:rPr>
          <w:rFonts w:ascii="Arial Narrow" w:hAnsi="Arial Narrow"/>
          <w:sz w:val="18"/>
          <w:szCs w:val="18"/>
        </w:rPr>
        <w:t>xxxxxxxx</w:t>
      </w:r>
      <w:proofErr w:type="spellEnd"/>
    </w:p>
    <w:p w14:paraId="14A905E4" w14:textId="43805D17" w:rsidR="00E93F1B" w:rsidRDefault="00E93F1B" w:rsidP="00E93F1B">
      <w:pPr>
        <w:spacing w:after="0" w:line="240" w:lineRule="auto"/>
        <w:jc w:val="both"/>
        <w:rPr>
          <w:rFonts w:ascii="Arial Narrow" w:hAnsi="Arial Narrow"/>
          <w:sz w:val="18"/>
          <w:szCs w:val="18"/>
        </w:rPr>
      </w:pPr>
      <w:r>
        <w:rPr>
          <w:rFonts w:ascii="Arial Narrow" w:hAnsi="Arial Narrow"/>
          <w:sz w:val="18"/>
          <w:szCs w:val="18"/>
        </w:rPr>
        <w:t xml:space="preserve">Revisó Grupo Gestión Contractual – </w:t>
      </w:r>
      <w:proofErr w:type="spellStart"/>
      <w:r w:rsidR="002B3F94">
        <w:rPr>
          <w:rFonts w:ascii="Arial Narrow" w:hAnsi="Arial Narrow"/>
          <w:sz w:val="18"/>
          <w:szCs w:val="18"/>
        </w:rPr>
        <w:t>xxxxxxxxxx</w:t>
      </w:r>
      <w:proofErr w:type="spellEnd"/>
    </w:p>
    <w:p w14:paraId="781B30DC" w14:textId="11C94CF6" w:rsidR="00BC3A05" w:rsidRPr="00E93F1B" w:rsidRDefault="00E93F1B" w:rsidP="00E93F1B">
      <w:pPr>
        <w:spacing w:after="0" w:line="240" w:lineRule="auto"/>
      </w:pPr>
      <w:r>
        <w:rPr>
          <w:rFonts w:ascii="Arial Narrow" w:hAnsi="Arial Narrow"/>
          <w:sz w:val="18"/>
          <w:szCs w:val="18"/>
        </w:rPr>
        <w:t xml:space="preserve">Aprobó: Coordinador Grupo Gestión Contractual – </w:t>
      </w:r>
      <w:proofErr w:type="spellStart"/>
      <w:r w:rsidR="002B3F94">
        <w:rPr>
          <w:rFonts w:ascii="Arial Narrow" w:hAnsi="Arial Narrow"/>
          <w:sz w:val="18"/>
          <w:szCs w:val="18"/>
        </w:rPr>
        <w:t>xxxxxxxxxxx</w:t>
      </w:r>
      <w:proofErr w:type="spellEnd"/>
    </w:p>
    <w:sectPr w:rsidR="00BC3A05" w:rsidRPr="00E93F1B" w:rsidSect="008540DE">
      <w:headerReference w:type="default" r:id="rId12"/>
      <w:footerReference w:type="default" r:id="rId13"/>
      <w:pgSz w:w="12240" w:h="15840"/>
      <w:pgMar w:top="2126" w:right="1701" w:bottom="1276"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BBEE6A" w14:textId="77777777" w:rsidR="005E6D68" w:rsidRDefault="005E6D68" w:rsidP="00757B36">
      <w:pPr>
        <w:spacing w:after="0" w:line="240" w:lineRule="auto"/>
      </w:pPr>
      <w:r>
        <w:separator/>
      </w:r>
    </w:p>
  </w:endnote>
  <w:endnote w:type="continuationSeparator" w:id="0">
    <w:p w14:paraId="7C9630F8" w14:textId="77777777" w:rsidR="005E6D68" w:rsidRDefault="005E6D68" w:rsidP="00757B36">
      <w:pPr>
        <w:spacing w:after="0" w:line="240" w:lineRule="auto"/>
      </w:pPr>
      <w:r>
        <w:continuationSeparator/>
      </w:r>
    </w:p>
  </w:endnote>
  <w:endnote w:type="continuationNotice" w:id="1">
    <w:p w14:paraId="70035D49" w14:textId="77777777" w:rsidR="005E6D68" w:rsidRDefault="005E6D6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Helvetica-Light">
    <w:altName w:val="Helvetica"/>
    <w:panose1 w:val="00000000000000000000"/>
    <w:charset w:val="00"/>
    <w:family w:val="swiss"/>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Narrow" w:hAnsi="Arial Narrow"/>
        <w:sz w:val="14"/>
        <w:szCs w:val="14"/>
      </w:rPr>
      <w:id w:val="1248303486"/>
      <w:docPartObj>
        <w:docPartGallery w:val="AutoText"/>
      </w:docPartObj>
    </w:sdtPr>
    <w:sdtEndPr/>
    <w:sdtContent>
      <w:sdt>
        <w:sdtPr>
          <w:rPr>
            <w:rFonts w:ascii="Arial Narrow" w:hAnsi="Arial Narrow"/>
            <w:sz w:val="14"/>
            <w:szCs w:val="14"/>
          </w:rPr>
          <w:id w:val="-728307277"/>
          <w:docPartObj>
            <w:docPartGallery w:val="AutoText"/>
          </w:docPartObj>
        </w:sdtPr>
        <w:sdtEndPr/>
        <w:sdtContent>
          <w:p w14:paraId="793BBE23" w14:textId="755F5066" w:rsidR="008540DE" w:rsidRDefault="008540DE" w:rsidP="008540DE">
            <w:pPr>
              <w:pStyle w:val="Piedepgina"/>
              <w:rPr>
                <w:rFonts w:ascii="Arial Narrow" w:hAnsi="Arial Narrow"/>
                <w:b/>
                <w:bCs/>
                <w:sz w:val="14"/>
                <w:szCs w:val="14"/>
              </w:rPr>
            </w:pPr>
            <w:r>
              <w:rPr>
                <w:rFonts w:ascii="Arial Narrow" w:hAnsi="Arial Narrow"/>
                <w:sz w:val="14"/>
                <w:szCs w:val="14"/>
              </w:rPr>
              <w:t xml:space="preserve"> Página </w:t>
            </w:r>
            <w:r>
              <w:rPr>
                <w:rFonts w:ascii="Arial Narrow" w:hAnsi="Arial Narrow"/>
                <w:b/>
                <w:bCs/>
                <w:sz w:val="14"/>
                <w:szCs w:val="14"/>
              </w:rPr>
              <w:fldChar w:fldCharType="begin"/>
            </w:r>
            <w:r>
              <w:rPr>
                <w:rFonts w:ascii="Arial Narrow" w:hAnsi="Arial Narrow"/>
                <w:b/>
                <w:bCs/>
                <w:sz w:val="14"/>
                <w:szCs w:val="14"/>
              </w:rPr>
              <w:instrText>PAGE</w:instrText>
            </w:r>
            <w:r>
              <w:rPr>
                <w:rFonts w:ascii="Arial Narrow" w:hAnsi="Arial Narrow"/>
                <w:b/>
                <w:bCs/>
                <w:sz w:val="14"/>
                <w:szCs w:val="14"/>
              </w:rPr>
              <w:fldChar w:fldCharType="separate"/>
            </w:r>
            <w:r>
              <w:rPr>
                <w:rFonts w:ascii="Arial Narrow" w:hAnsi="Arial Narrow"/>
                <w:b/>
                <w:bCs/>
                <w:sz w:val="14"/>
                <w:szCs w:val="14"/>
              </w:rPr>
              <w:t>1</w:t>
            </w:r>
            <w:r>
              <w:rPr>
                <w:rFonts w:ascii="Arial Narrow" w:hAnsi="Arial Narrow"/>
                <w:b/>
                <w:bCs/>
                <w:sz w:val="14"/>
                <w:szCs w:val="14"/>
              </w:rPr>
              <w:fldChar w:fldCharType="end"/>
            </w:r>
            <w:r>
              <w:rPr>
                <w:rFonts w:ascii="Arial Narrow" w:hAnsi="Arial Narrow"/>
                <w:sz w:val="14"/>
                <w:szCs w:val="14"/>
              </w:rPr>
              <w:t xml:space="preserve"> de </w:t>
            </w:r>
            <w:r>
              <w:rPr>
                <w:rFonts w:ascii="Arial Narrow" w:hAnsi="Arial Narrow"/>
                <w:b/>
                <w:bCs/>
                <w:sz w:val="14"/>
                <w:szCs w:val="14"/>
              </w:rPr>
              <w:fldChar w:fldCharType="begin"/>
            </w:r>
            <w:r>
              <w:rPr>
                <w:rFonts w:ascii="Arial Narrow" w:hAnsi="Arial Narrow"/>
                <w:b/>
                <w:bCs/>
                <w:sz w:val="14"/>
                <w:szCs w:val="14"/>
              </w:rPr>
              <w:instrText>NUMPAGES</w:instrText>
            </w:r>
            <w:r>
              <w:rPr>
                <w:rFonts w:ascii="Arial Narrow" w:hAnsi="Arial Narrow"/>
                <w:b/>
                <w:bCs/>
                <w:sz w:val="14"/>
                <w:szCs w:val="14"/>
              </w:rPr>
              <w:fldChar w:fldCharType="separate"/>
            </w:r>
            <w:r>
              <w:rPr>
                <w:rFonts w:ascii="Arial Narrow" w:hAnsi="Arial Narrow"/>
                <w:b/>
                <w:bCs/>
                <w:sz w:val="14"/>
                <w:szCs w:val="14"/>
              </w:rPr>
              <w:t>1</w:t>
            </w:r>
            <w:r>
              <w:rPr>
                <w:rFonts w:ascii="Arial Narrow" w:hAnsi="Arial Narrow"/>
                <w:b/>
                <w:bCs/>
                <w:sz w:val="14"/>
                <w:szCs w:val="14"/>
              </w:rPr>
              <w:fldChar w:fldCharType="end"/>
            </w:r>
            <w:r>
              <w:rPr>
                <w:rFonts w:ascii="Arial Narrow" w:hAnsi="Arial Narrow"/>
                <w:b/>
                <w:bCs/>
                <w:sz w:val="14"/>
                <w:szCs w:val="14"/>
              </w:rPr>
              <w:t xml:space="preserve"> </w:t>
            </w:r>
            <w:r>
              <w:rPr>
                <w:rFonts w:ascii="Arial Narrow" w:hAnsi="Arial Narrow"/>
                <w:b/>
                <w:bCs/>
                <w:sz w:val="14"/>
                <w:szCs w:val="14"/>
              </w:rPr>
              <w:tab/>
            </w:r>
            <w:r>
              <w:rPr>
                <w:rFonts w:ascii="Arial Narrow" w:hAnsi="Arial Narrow"/>
                <w:b/>
                <w:bCs/>
                <w:sz w:val="14"/>
                <w:szCs w:val="14"/>
              </w:rPr>
              <w:tab/>
            </w:r>
            <w:r>
              <w:rPr>
                <w:rFonts w:ascii="Arial Narrow" w:hAnsi="Arial Narrow"/>
                <w:bCs/>
                <w:sz w:val="14"/>
                <w:szCs w:val="14"/>
              </w:rPr>
              <w:t xml:space="preserve">Fecha de versión: </w:t>
            </w:r>
            <w:r w:rsidR="001E1DED">
              <w:rPr>
                <w:rFonts w:ascii="Arial Narrow" w:hAnsi="Arial Narrow"/>
                <w:bCs/>
                <w:sz w:val="14"/>
                <w:szCs w:val="14"/>
              </w:rPr>
              <w:t>13</w:t>
            </w:r>
            <w:r>
              <w:rPr>
                <w:rFonts w:ascii="Arial Narrow" w:hAnsi="Arial Narrow"/>
                <w:bCs/>
                <w:sz w:val="14"/>
                <w:szCs w:val="14"/>
              </w:rPr>
              <w:t xml:space="preserve"> de </w:t>
            </w:r>
            <w:r w:rsidR="001E1DED">
              <w:rPr>
                <w:rFonts w:ascii="Arial Narrow" w:hAnsi="Arial Narrow"/>
                <w:bCs/>
                <w:sz w:val="14"/>
                <w:szCs w:val="14"/>
              </w:rPr>
              <w:t>febrero</w:t>
            </w:r>
            <w:r>
              <w:rPr>
                <w:rFonts w:ascii="Arial Narrow" w:hAnsi="Arial Narrow"/>
                <w:bCs/>
                <w:sz w:val="14"/>
                <w:szCs w:val="14"/>
              </w:rPr>
              <w:t xml:space="preserve"> de 2025</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7AA5CF" w14:textId="77777777" w:rsidR="005E6D68" w:rsidRDefault="005E6D68" w:rsidP="00757B36">
      <w:pPr>
        <w:spacing w:after="0" w:line="240" w:lineRule="auto"/>
      </w:pPr>
      <w:r>
        <w:separator/>
      </w:r>
    </w:p>
  </w:footnote>
  <w:footnote w:type="continuationSeparator" w:id="0">
    <w:p w14:paraId="097F4700" w14:textId="77777777" w:rsidR="005E6D68" w:rsidRDefault="005E6D68" w:rsidP="00757B36">
      <w:pPr>
        <w:spacing w:after="0" w:line="240" w:lineRule="auto"/>
      </w:pPr>
      <w:r>
        <w:continuationSeparator/>
      </w:r>
    </w:p>
  </w:footnote>
  <w:footnote w:type="continuationNotice" w:id="1">
    <w:p w14:paraId="38206F0D" w14:textId="77777777" w:rsidR="005E6D68" w:rsidRDefault="005E6D6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3ABBA" w14:textId="3BF7B271" w:rsidR="005963D7" w:rsidRDefault="005963D7" w:rsidP="005963D7">
    <w:pPr>
      <w:tabs>
        <w:tab w:val="center" w:pos="4419"/>
      </w:tabs>
    </w:pPr>
    <w:r>
      <w:tab/>
    </w:r>
  </w:p>
  <w:tbl>
    <w:tblPr>
      <w:tblStyle w:val="Tablaconcuadrcula"/>
      <w:tblW w:w="9457" w:type="dxa"/>
      <w:tblInd w:w="-289" w:type="dxa"/>
      <w:tblLook w:val="04A0" w:firstRow="1" w:lastRow="0" w:firstColumn="1" w:lastColumn="0" w:noHBand="0" w:noVBand="1"/>
    </w:tblPr>
    <w:tblGrid>
      <w:gridCol w:w="1488"/>
      <w:gridCol w:w="1405"/>
      <w:gridCol w:w="4672"/>
      <w:gridCol w:w="873"/>
      <w:gridCol w:w="1019"/>
    </w:tblGrid>
    <w:tr w:rsidR="005963D7" w14:paraId="684B7550" w14:textId="77777777" w:rsidTr="001E1DED">
      <w:trPr>
        <w:trHeight w:val="416"/>
      </w:trPr>
      <w:tc>
        <w:tcPr>
          <w:tcW w:w="1488" w:type="dxa"/>
          <w:vMerge w:val="restart"/>
        </w:tcPr>
        <w:p w14:paraId="0E1FB280" w14:textId="288562EF" w:rsidR="005963D7" w:rsidRDefault="001E1DED" w:rsidP="005963D7">
          <w:pPr>
            <w:pStyle w:val="NormalWeb"/>
          </w:pPr>
          <w:bookmarkStart w:id="0" w:name="_Hlk172188592"/>
          <w:r>
            <w:rPr>
              <w:noProof/>
            </w:rPr>
            <w:drawing>
              <wp:anchor distT="0" distB="0" distL="114300" distR="114300" simplePos="0" relativeHeight="251660289" behindDoc="1" locked="0" layoutInCell="1" allowOverlap="1" wp14:anchorId="4D0D6C14" wp14:editId="4EA88F79">
                <wp:simplePos x="0" y="0"/>
                <wp:positionH relativeFrom="column">
                  <wp:posOffset>98425</wp:posOffset>
                </wp:positionH>
                <wp:positionV relativeFrom="paragraph">
                  <wp:posOffset>32385</wp:posOffset>
                </wp:positionV>
                <wp:extent cx="622300" cy="684425"/>
                <wp:effectExtent l="0" t="0" r="6350" b="1905"/>
                <wp:wrapNone/>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6005227" name="Imagen 716005227"/>
                        <pic:cNvPicPr/>
                      </pic:nvPicPr>
                      <pic:blipFill>
                        <a:blip r:embed="rId1" cstate="print">
                          <a:extLst>
                            <a:ext uri="{28A0092B-C50C-407E-A947-70E740481C1C}">
                              <a14:useLocalDpi xmlns:a14="http://schemas.microsoft.com/office/drawing/2010/main" val="0"/>
                            </a:ext>
                          </a:extLst>
                        </a:blip>
                        <a:stretch>
                          <a:fillRect/>
                        </a:stretch>
                      </pic:blipFill>
                      <pic:spPr>
                        <a:xfrm>
                          <a:off x="0" y="0"/>
                          <a:ext cx="622300" cy="684425"/>
                        </a:xfrm>
                        <a:prstGeom prst="rect">
                          <a:avLst/>
                        </a:prstGeom>
                      </pic:spPr>
                    </pic:pic>
                  </a:graphicData>
                </a:graphic>
                <wp14:sizeRelH relativeFrom="margin">
                  <wp14:pctWidth>0</wp14:pctWidth>
                </wp14:sizeRelH>
                <wp14:sizeRelV relativeFrom="margin">
                  <wp14:pctHeight>0</wp14:pctHeight>
                </wp14:sizeRelV>
              </wp:anchor>
            </w:drawing>
          </w:r>
        </w:p>
      </w:tc>
      <w:tc>
        <w:tcPr>
          <w:tcW w:w="1405" w:type="dxa"/>
          <w:shd w:val="clear" w:color="auto" w:fill="32B4A8"/>
          <w:vAlign w:val="center"/>
        </w:tcPr>
        <w:p w14:paraId="710F8741" w14:textId="77777777" w:rsidR="005963D7" w:rsidRPr="00F46CC9" w:rsidRDefault="005963D7" w:rsidP="005963D7">
          <w:pPr>
            <w:jc w:val="center"/>
            <w:rPr>
              <w:rFonts w:ascii="Arial Narrow" w:hAnsi="Arial Narrow"/>
              <w:b/>
              <w:bCs/>
              <w:color w:val="FFFFFF" w:themeColor="background1"/>
            </w:rPr>
          </w:pPr>
          <w:r w:rsidRPr="00F46CC9">
            <w:rPr>
              <w:rFonts w:ascii="Arial Narrow" w:hAnsi="Arial Narrow"/>
              <w:b/>
              <w:bCs/>
              <w:color w:val="FFFFFF" w:themeColor="background1"/>
            </w:rPr>
            <w:t>PROCESO</w:t>
          </w:r>
        </w:p>
      </w:tc>
      <w:tc>
        <w:tcPr>
          <w:tcW w:w="4672" w:type="dxa"/>
          <w:vAlign w:val="center"/>
        </w:tcPr>
        <w:p w14:paraId="7BC4AFA3" w14:textId="77777777" w:rsidR="005963D7" w:rsidRPr="00F46CC9" w:rsidRDefault="005963D7" w:rsidP="005963D7">
          <w:pPr>
            <w:jc w:val="center"/>
            <w:rPr>
              <w:rFonts w:ascii="Arial Narrow" w:hAnsi="Arial Narrow"/>
              <w:b/>
              <w:bCs/>
            </w:rPr>
          </w:pPr>
          <w:r w:rsidRPr="00F46CC9">
            <w:rPr>
              <w:rFonts w:ascii="Arial Narrow" w:hAnsi="Arial Narrow"/>
              <w:b/>
              <w:bCs/>
            </w:rPr>
            <w:t>GESTIÓN DE CONTRATACIÓN</w:t>
          </w:r>
        </w:p>
      </w:tc>
      <w:tc>
        <w:tcPr>
          <w:tcW w:w="873" w:type="dxa"/>
          <w:shd w:val="clear" w:color="auto" w:fill="32B4A8"/>
          <w:vAlign w:val="center"/>
        </w:tcPr>
        <w:p w14:paraId="4392F720" w14:textId="77777777" w:rsidR="005963D7" w:rsidRPr="00F46CC9" w:rsidRDefault="005963D7" w:rsidP="005963D7">
          <w:pPr>
            <w:jc w:val="center"/>
            <w:rPr>
              <w:rFonts w:ascii="Arial Narrow" w:hAnsi="Arial Narrow"/>
              <w:b/>
              <w:bCs/>
              <w:color w:val="FFFFFF" w:themeColor="background1"/>
            </w:rPr>
          </w:pPr>
          <w:r w:rsidRPr="00F46CC9">
            <w:rPr>
              <w:rFonts w:ascii="Arial Narrow" w:hAnsi="Arial Narrow"/>
              <w:b/>
              <w:bCs/>
              <w:color w:val="FFFFFF" w:themeColor="background1"/>
            </w:rPr>
            <w:t>Código:</w:t>
          </w:r>
        </w:p>
      </w:tc>
      <w:tc>
        <w:tcPr>
          <w:tcW w:w="1019" w:type="dxa"/>
          <w:vAlign w:val="center"/>
        </w:tcPr>
        <w:p w14:paraId="781F6AA7" w14:textId="2F0C9395" w:rsidR="005963D7" w:rsidRPr="008540DE" w:rsidRDefault="005963D7" w:rsidP="005963D7">
          <w:pPr>
            <w:jc w:val="center"/>
            <w:rPr>
              <w:rFonts w:ascii="Arial Narrow" w:hAnsi="Arial Narrow"/>
              <w:b/>
              <w:bCs/>
            </w:rPr>
          </w:pPr>
          <w:r w:rsidRPr="008540DE">
            <w:rPr>
              <w:rFonts w:ascii="Arial Narrow" w:hAnsi="Arial Narrow"/>
              <w:b/>
              <w:bCs/>
            </w:rPr>
            <w:t>GCOF</w:t>
          </w:r>
          <w:r w:rsidR="008540DE" w:rsidRPr="008540DE">
            <w:rPr>
              <w:rFonts w:ascii="Arial Narrow" w:hAnsi="Arial Narrow"/>
              <w:b/>
              <w:bCs/>
            </w:rPr>
            <w:t>49</w:t>
          </w:r>
        </w:p>
      </w:tc>
    </w:tr>
    <w:tr w:rsidR="005963D7" w14:paraId="1EE83386" w14:textId="77777777" w:rsidTr="00211911">
      <w:trPr>
        <w:trHeight w:val="764"/>
      </w:trPr>
      <w:tc>
        <w:tcPr>
          <w:tcW w:w="1488" w:type="dxa"/>
          <w:vMerge/>
          <w:tcBorders>
            <w:bottom w:val="single" w:sz="4" w:space="0" w:color="auto"/>
          </w:tcBorders>
        </w:tcPr>
        <w:p w14:paraId="31E06697" w14:textId="77777777" w:rsidR="005963D7" w:rsidRDefault="005963D7" w:rsidP="005963D7"/>
      </w:tc>
      <w:tc>
        <w:tcPr>
          <w:tcW w:w="1405" w:type="dxa"/>
          <w:tcBorders>
            <w:bottom w:val="single" w:sz="4" w:space="0" w:color="auto"/>
          </w:tcBorders>
          <w:shd w:val="clear" w:color="auto" w:fill="32B4A8"/>
          <w:vAlign w:val="center"/>
        </w:tcPr>
        <w:p w14:paraId="08CC713F" w14:textId="77777777" w:rsidR="005963D7" w:rsidRPr="00F46CC9" w:rsidRDefault="005963D7" w:rsidP="005963D7">
          <w:pPr>
            <w:jc w:val="center"/>
            <w:rPr>
              <w:rFonts w:ascii="Arial Narrow" w:hAnsi="Arial Narrow"/>
              <w:b/>
              <w:bCs/>
              <w:color w:val="FFFFFF" w:themeColor="background1"/>
            </w:rPr>
          </w:pPr>
          <w:r w:rsidRPr="00F46CC9">
            <w:rPr>
              <w:rFonts w:ascii="Arial Narrow" w:hAnsi="Arial Narrow"/>
              <w:b/>
              <w:bCs/>
              <w:color w:val="FFFFFF" w:themeColor="background1"/>
            </w:rPr>
            <w:t xml:space="preserve">FORMATO </w:t>
          </w:r>
        </w:p>
      </w:tc>
      <w:tc>
        <w:tcPr>
          <w:tcW w:w="4672" w:type="dxa"/>
          <w:tcBorders>
            <w:bottom w:val="single" w:sz="4" w:space="0" w:color="auto"/>
          </w:tcBorders>
          <w:vAlign w:val="center"/>
        </w:tcPr>
        <w:p w14:paraId="26212ED1" w14:textId="1002C49F" w:rsidR="005963D7" w:rsidRPr="00F46CC9" w:rsidRDefault="005963D7" w:rsidP="005963D7">
          <w:pPr>
            <w:jc w:val="center"/>
            <w:rPr>
              <w:rFonts w:ascii="Arial Narrow" w:hAnsi="Arial Narrow"/>
              <w:b/>
              <w:bCs/>
            </w:rPr>
          </w:pPr>
          <w:r w:rsidRPr="005963D7">
            <w:rPr>
              <w:rFonts w:ascii="Arial Narrow" w:hAnsi="Arial Narrow"/>
              <w:b/>
              <w:bCs/>
            </w:rPr>
            <w:t>CLAUSULADO ANEXO AL CONTRATO DE PRESTACIÓN DE SERVICIOS PROFESIONALES O APOYO A LA GESTIÓN</w:t>
          </w:r>
        </w:p>
      </w:tc>
      <w:tc>
        <w:tcPr>
          <w:tcW w:w="873" w:type="dxa"/>
          <w:tcBorders>
            <w:bottom w:val="single" w:sz="4" w:space="0" w:color="auto"/>
          </w:tcBorders>
          <w:shd w:val="clear" w:color="auto" w:fill="32B4A8"/>
          <w:vAlign w:val="center"/>
        </w:tcPr>
        <w:p w14:paraId="620DD2DA" w14:textId="77777777" w:rsidR="005963D7" w:rsidRPr="00F46CC9" w:rsidRDefault="005963D7" w:rsidP="005963D7">
          <w:pPr>
            <w:jc w:val="center"/>
            <w:rPr>
              <w:rFonts w:ascii="Arial Narrow" w:hAnsi="Arial Narrow"/>
              <w:b/>
              <w:bCs/>
              <w:color w:val="FFFFFF" w:themeColor="background1"/>
            </w:rPr>
          </w:pPr>
          <w:r w:rsidRPr="00F46CC9">
            <w:rPr>
              <w:rFonts w:ascii="Arial Narrow" w:hAnsi="Arial Narrow"/>
              <w:b/>
              <w:bCs/>
              <w:color w:val="FFFFFF" w:themeColor="background1"/>
            </w:rPr>
            <w:t>Versión:</w:t>
          </w:r>
        </w:p>
      </w:tc>
      <w:tc>
        <w:tcPr>
          <w:tcW w:w="1019" w:type="dxa"/>
          <w:tcBorders>
            <w:bottom w:val="single" w:sz="4" w:space="0" w:color="auto"/>
          </w:tcBorders>
          <w:vAlign w:val="center"/>
        </w:tcPr>
        <w:p w14:paraId="475EE79C" w14:textId="08A49472" w:rsidR="005963D7" w:rsidRPr="008540DE" w:rsidRDefault="005963D7" w:rsidP="005963D7">
          <w:pPr>
            <w:jc w:val="center"/>
            <w:rPr>
              <w:rFonts w:ascii="Arial Narrow" w:hAnsi="Arial Narrow"/>
              <w:b/>
              <w:bCs/>
            </w:rPr>
          </w:pPr>
          <w:r w:rsidRPr="008540DE">
            <w:rPr>
              <w:rFonts w:ascii="Arial Narrow" w:hAnsi="Arial Narrow"/>
              <w:b/>
              <w:bCs/>
            </w:rPr>
            <w:t>01</w:t>
          </w:r>
        </w:p>
      </w:tc>
    </w:tr>
    <w:tr w:rsidR="00211911" w14:paraId="42C0E2C7" w14:textId="77777777" w:rsidTr="00211911">
      <w:trPr>
        <w:trHeight w:val="70"/>
      </w:trPr>
      <w:tc>
        <w:tcPr>
          <w:tcW w:w="9457" w:type="dxa"/>
          <w:gridSpan w:val="5"/>
          <w:tcBorders>
            <w:top w:val="single" w:sz="4" w:space="0" w:color="auto"/>
            <w:left w:val="nil"/>
            <w:bottom w:val="single" w:sz="4" w:space="0" w:color="auto"/>
            <w:right w:val="nil"/>
          </w:tcBorders>
          <w:shd w:val="clear" w:color="auto" w:fill="auto"/>
        </w:tcPr>
        <w:p w14:paraId="26F29167" w14:textId="77777777" w:rsidR="00211911" w:rsidRPr="00211671" w:rsidRDefault="00211911" w:rsidP="005963D7">
          <w:pPr>
            <w:jc w:val="center"/>
            <w:rPr>
              <w:rFonts w:ascii="Arial Narrow" w:hAnsi="Arial Narrow"/>
              <w:b/>
              <w:bCs/>
              <w:highlight w:val="yellow"/>
            </w:rPr>
          </w:pPr>
        </w:p>
      </w:tc>
    </w:tr>
    <w:tr w:rsidR="005963D7" w14:paraId="3F83499B" w14:textId="77777777" w:rsidTr="00211911">
      <w:trPr>
        <w:trHeight w:val="142"/>
      </w:trPr>
      <w:tc>
        <w:tcPr>
          <w:tcW w:w="2893" w:type="dxa"/>
          <w:gridSpan w:val="2"/>
          <w:tcBorders>
            <w:top w:val="single" w:sz="4" w:space="0" w:color="auto"/>
          </w:tcBorders>
        </w:tcPr>
        <w:p w14:paraId="623AFF7D" w14:textId="7885D3E8" w:rsidR="005963D7" w:rsidRPr="005963D7" w:rsidRDefault="005963D7" w:rsidP="005963D7">
          <w:pPr>
            <w:jc w:val="center"/>
            <w:rPr>
              <w:rFonts w:ascii="Arial Narrow" w:hAnsi="Arial Narrow"/>
              <w:b/>
              <w:bCs/>
            </w:rPr>
          </w:pPr>
          <w:r w:rsidRPr="005963D7">
            <w:rPr>
              <w:rFonts w:ascii="Arial Narrow" w:hAnsi="Arial Narrow"/>
              <w:b/>
              <w:bCs/>
            </w:rPr>
            <w:t>CONTRATISTA</w:t>
          </w:r>
        </w:p>
      </w:tc>
      <w:tc>
        <w:tcPr>
          <w:tcW w:w="6564" w:type="dxa"/>
          <w:gridSpan w:val="3"/>
          <w:tcBorders>
            <w:top w:val="single" w:sz="4" w:space="0" w:color="auto"/>
          </w:tcBorders>
        </w:tcPr>
        <w:p w14:paraId="4BE8DD6C" w14:textId="1BD9C51D" w:rsidR="005963D7" w:rsidRPr="00211671" w:rsidRDefault="005963D7" w:rsidP="005963D7">
          <w:pPr>
            <w:rPr>
              <w:rFonts w:ascii="Arial Narrow" w:hAnsi="Arial Narrow"/>
              <w:b/>
              <w:bCs/>
              <w:highlight w:val="yellow"/>
            </w:rPr>
          </w:pPr>
          <w:r>
            <w:rPr>
              <w:rFonts w:ascii="Arial Narrow" w:hAnsi="Arial Narrow"/>
              <w:color w:val="4472C4" w:themeColor="accent1"/>
            </w:rPr>
            <w:t>XXXXXXXXXXXX</w:t>
          </w:r>
        </w:p>
      </w:tc>
    </w:tr>
    <w:tr w:rsidR="005963D7" w14:paraId="547998CD" w14:textId="77777777" w:rsidTr="00211911">
      <w:trPr>
        <w:trHeight w:val="188"/>
      </w:trPr>
      <w:tc>
        <w:tcPr>
          <w:tcW w:w="2893" w:type="dxa"/>
          <w:gridSpan w:val="2"/>
        </w:tcPr>
        <w:p w14:paraId="3F3D07CB" w14:textId="555BDFC9" w:rsidR="005963D7" w:rsidRPr="005963D7" w:rsidRDefault="005963D7" w:rsidP="005963D7">
          <w:pPr>
            <w:jc w:val="center"/>
            <w:rPr>
              <w:rFonts w:ascii="Arial Narrow" w:hAnsi="Arial Narrow"/>
              <w:b/>
              <w:bCs/>
            </w:rPr>
          </w:pPr>
          <w:r w:rsidRPr="005963D7">
            <w:rPr>
              <w:rFonts w:ascii="Arial Narrow" w:hAnsi="Arial Narrow"/>
              <w:b/>
              <w:bCs/>
            </w:rPr>
            <w:t>NÚMERO DEL CONTRATO</w:t>
          </w:r>
        </w:p>
      </w:tc>
      <w:tc>
        <w:tcPr>
          <w:tcW w:w="6564" w:type="dxa"/>
          <w:gridSpan w:val="3"/>
        </w:tcPr>
        <w:p w14:paraId="2360D289" w14:textId="0C6BB285" w:rsidR="005963D7" w:rsidRPr="00211671" w:rsidRDefault="005963D7" w:rsidP="005963D7">
          <w:pPr>
            <w:rPr>
              <w:rFonts w:ascii="Arial Narrow" w:hAnsi="Arial Narrow"/>
              <w:b/>
              <w:bCs/>
              <w:highlight w:val="yellow"/>
            </w:rPr>
          </w:pPr>
          <w:r w:rsidRPr="00A91BD5">
            <w:rPr>
              <w:rFonts w:ascii="Arial Narrow" w:hAnsi="Arial Narrow"/>
              <w:color w:val="4472C4" w:themeColor="accent1"/>
            </w:rPr>
            <w:t>MSPS-</w:t>
          </w:r>
          <w:r w:rsidRPr="00A91BD5">
            <w:rPr>
              <w:rFonts w:ascii="Arial Narrow" w:hAnsi="Arial Narrow"/>
              <w:b/>
              <w:bCs/>
              <w:color w:val="4472C4" w:themeColor="accent1"/>
            </w:rPr>
            <w:t>XXXX</w:t>
          </w:r>
          <w:r w:rsidRPr="00A91BD5">
            <w:rPr>
              <w:rFonts w:ascii="Arial Narrow" w:hAnsi="Arial Narrow"/>
              <w:color w:val="4472C4" w:themeColor="accent1"/>
            </w:rPr>
            <w:t>-202</w:t>
          </w:r>
          <w:r>
            <w:rPr>
              <w:rFonts w:ascii="Arial Narrow" w:hAnsi="Arial Narrow"/>
              <w:color w:val="4472C4" w:themeColor="accent1"/>
            </w:rPr>
            <w:t>X</w:t>
          </w:r>
        </w:p>
      </w:tc>
    </w:tr>
    <w:tr w:rsidR="005963D7" w14:paraId="5E64279F" w14:textId="77777777" w:rsidTr="00211911">
      <w:trPr>
        <w:trHeight w:val="233"/>
      </w:trPr>
      <w:tc>
        <w:tcPr>
          <w:tcW w:w="2893" w:type="dxa"/>
          <w:gridSpan w:val="2"/>
        </w:tcPr>
        <w:p w14:paraId="56C33016" w14:textId="0815C576" w:rsidR="005963D7" w:rsidRPr="005963D7" w:rsidRDefault="005963D7" w:rsidP="005963D7">
          <w:pPr>
            <w:jc w:val="center"/>
            <w:rPr>
              <w:rFonts w:ascii="Arial Narrow" w:hAnsi="Arial Narrow"/>
              <w:b/>
              <w:bCs/>
            </w:rPr>
          </w:pPr>
          <w:r w:rsidRPr="005963D7">
            <w:rPr>
              <w:rFonts w:ascii="Arial Narrow" w:hAnsi="Arial Narrow"/>
              <w:b/>
              <w:bCs/>
            </w:rPr>
            <w:t>NÚMERO DEL PROCESO</w:t>
          </w:r>
        </w:p>
      </w:tc>
      <w:tc>
        <w:tcPr>
          <w:tcW w:w="6564" w:type="dxa"/>
          <w:gridSpan w:val="3"/>
        </w:tcPr>
        <w:p w14:paraId="1918904A" w14:textId="1AAC48A6" w:rsidR="005963D7" w:rsidRPr="00211671" w:rsidRDefault="005963D7" w:rsidP="005963D7">
          <w:pPr>
            <w:rPr>
              <w:rFonts w:ascii="Arial Narrow" w:hAnsi="Arial Narrow"/>
              <w:b/>
              <w:bCs/>
              <w:highlight w:val="yellow"/>
            </w:rPr>
          </w:pPr>
          <w:r w:rsidRPr="00A91BD5">
            <w:rPr>
              <w:rFonts w:ascii="Arial Narrow" w:hAnsi="Arial Narrow"/>
              <w:b/>
              <w:bCs/>
              <w:noProof/>
              <w:color w:val="4472C4" w:themeColor="accent1"/>
            </w:rPr>
            <w:t>MSPS-CD-XXXX-202</w:t>
          </w:r>
          <w:r>
            <w:rPr>
              <w:rFonts w:ascii="Arial Narrow" w:hAnsi="Arial Narrow"/>
              <w:b/>
              <w:bCs/>
              <w:noProof/>
              <w:color w:val="4472C4" w:themeColor="accent1"/>
            </w:rPr>
            <w:t>X</w:t>
          </w:r>
        </w:p>
      </w:tc>
    </w:tr>
    <w:bookmarkEnd w:id="0"/>
  </w:tbl>
  <w:p w14:paraId="5FF8CE25" w14:textId="02D8D4E6" w:rsidR="00757B36" w:rsidRDefault="00757B36">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940984"/>
    <w:multiLevelType w:val="hybridMultilevel"/>
    <w:tmpl w:val="755E322A"/>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03E63A13"/>
    <w:multiLevelType w:val="hybridMultilevel"/>
    <w:tmpl w:val="70DE75B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0492128A"/>
    <w:multiLevelType w:val="hybridMultilevel"/>
    <w:tmpl w:val="598E117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0B183B56"/>
    <w:multiLevelType w:val="multilevel"/>
    <w:tmpl w:val="15523F5C"/>
    <w:lvl w:ilvl="0">
      <w:start w:val="1"/>
      <w:numFmt w:val="decimal"/>
      <w:lvlText w:val="%1."/>
      <w:lvlJc w:val="left"/>
      <w:pPr>
        <w:ind w:left="1146" w:hanging="360"/>
      </w:pPr>
      <w:rPr>
        <w:b/>
      </w:rPr>
    </w:lvl>
    <w:lvl w:ilvl="1">
      <w:start w:val="1"/>
      <w:numFmt w:val="decimal"/>
      <w:isLgl/>
      <w:lvlText w:val="%1.%2"/>
      <w:lvlJc w:val="left"/>
      <w:pPr>
        <w:ind w:left="1146" w:hanging="360"/>
      </w:pPr>
      <w:rPr>
        <w:rFonts w:cs="Calibri"/>
        <w:b w:val="0"/>
      </w:rPr>
    </w:lvl>
    <w:lvl w:ilvl="2">
      <w:start w:val="1"/>
      <w:numFmt w:val="decimal"/>
      <w:isLgl/>
      <w:lvlText w:val="%1.%2.%3"/>
      <w:lvlJc w:val="left"/>
      <w:pPr>
        <w:ind w:left="1506" w:hanging="720"/>
      </w:pPr>
      <w:rPr>
        <w:rFonts w:cs="Calibri"/>
        <w:b/>
      </w:rPr>
    </w:lvl>
    <w:lvl w:ilvl="3">
      <w:start w:val="1"/>
      <w:numFmt w:val="decimal"/>
      <w:isLgl/>
      <w:lvlText w:val="%1.%2.%3.%4"/>
      <w:lvlJc w:val="left"/>
      <w:pPr>
        <w:ind w:left="1506" w:hanging="720"/>
      </w:pPr>
      <w:rPr>
        <w:rFonts w:cs="Calibri"/>
        <w:b/>
      </w:rPr>
    </w:lvl>
    <w:lvl w:ilvl="4">
      <w:start w:val="1"/>
      <w:numFmt w:val="decimal"/>
      <w:isLgl/>
      <w:lvlText w:val="%1.%2.%3.%4.%5"/>
      <w:lvlJc w:val="left"/>
      <w:pPr>
        <w:ind w:left="1506" w:hanging="720"/>
      </w:pPr>
      <w:rPr>
        <w:rFonts w:cs="Calibri"/>
        <w:b/>
      </w:rPr>
    </w:lvl>
    <w:lvl w:ilvl="5">
      <w:start w:val="1"/>
      <w:numFmt w:val="decimal"/>
      <w:isLgl/>
      <w:lvlText w:val="%1.%2.%3.%4.%5.%6"/>
      <w:lvlJc w:val="left"/>
      <w:pPr>
        <w:ind w:left="1866" w:hanging="1080"/>
      </w:pPr>
      <w:rPr>
        <w:rFonts w:cs="Calibri"/>
        <w:b/>
      </w:rPr>
    </w:lvl>
    <w:lvl w:ilvl="6">
      <w:start w:val="1"/>
      <w:numFmt w:val="decimal"/>
      <w:isLgl/>
      <w:lvlText w:val="%1.%2.%3.%4.%5.%6.%7"/>
      <w:lvlJc w:val="left"/>
      <w:pPr>
        <w:ind w:left="1866" w:hanging="1080"/>
      </w:pPr>
      <w:rPr>
        <w:rFonts w:cs="Calibri"/>
        <w:b/>
      </w:rPr>
    </w:lvl>
    <w:lvl w:ilvl="7">
      <w:start w:val="1"/>
      <w:numFmt w:val="decimal"/>
      <w:isLgl/>
      <w:lvlText w:val="%1.%2.%3.%4.%5.%6.%7.%8"/>
      <w:lvlJc w:val="left"/>
      <w:pPr>
        <w:ind w:left="2226" w:hanging="1440"/>
      </w:pPr>
      <w:rPr>
        <w:rFonts w:cs="Calibri"/>
        <w:b/>
      </w:rPr>
    </w:lvl>
    <w:lvl w:ilvl="8">
      <w:start w:val="1"/>
      <w:numFmt w:val="decimal"/>
      <w:isLgl/>
      <w:lvlText w:val="%1.%2.%3.%4.%5.%6.%7.%8.%9"/>
      <w:lvlJc w:val="left"/>
      <w:pPr>
        <w:ind w:left="2226" w:hanging="1440"/>
      </w:pPr>
      <w:rPr>
        <w:rFonts w:cs="Calibri"/>
        <w:b/>
      </w:rPr>
    </w:lvl>
  </w:abstractNum>
  <w:abstractNum w:abstractNumId="4" w15:restartNumberingAfterBreak="0">
    <w:nsid w:val="389B43D1"/>
    <w:multiLevelType w:val="hybridMultilevel"/>
    <w:tmpl w:val="999A272E"/>
    <w:lvl w:ilvl="0" w:tplc="518CEF2C">
      <w:start w:val="1"/>
      <w:numFmt w:val="decimal"/>
      <w:lvlText w:val="%1."/>
      <w:lvlJc w:val="left"/>
      <w:pPr>
        <w:ind w:left="360" w:hanging="360"/>
      </w:pPr>
      <w:rPr>
        <w:b/>
        <w:i w:val="0"/>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5" w15:restartNumberingAfterBreak="0">
    <w:nsid w:val="44B75F77"/>
    <w:multiLevelType w:val="hybridMultilevel"/>
    <w:tmpl w:val="BFC8FB7E"/>
    <w:lvl w:ilvl="0" w:tplc="FFFFFFFF">
      <w:start w:val="1"/>
      <w:numFmt w:val="decimal"/>
      <w:lvlText w:val="%1."/>
      <w:lvlJc w:val="left"/>
      <w:pPr>
        <w:ind w:left="720" w:hanging="360"/>
      </w:pPr>
      <w:rPr>
        <w:rFonts w:ascii="Verdana" w:hAnsi="Verdana" w:cs="Helvetica-Light"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6" w15:restartNumberingAfterBreak="0">
    <w:nsid w:val="4E6E26E4"/>
    <w:multiLevelType w:val="hybridMultilevel"/>
    <w:tmpl w:val="079A236C"/>
    <w:lvl w:ilvl="0" w:tplc="2D1ACEBC">
      <w:start w:val="1"/>
      <w:numFmt w:val="decimal"/>
      <w:lvlText w:val="%1."/>
      <w:lvlJc w:val="left"/>
      <w:pPr>
        <w:ind w:left="720" w:hanging="360"/>
      </w:pPr>
      <w:rPr>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7" w15:restartNumberingAfterBreak="0">
    <w:nsid w:val="79212DAD"/>
    <w:multiLevelType w:val="hybridMultilevel"/>
    <w:tmpl w:val="FEA6C7D8"/>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0"/>
  </w:num>
  <w:num w:numId="2">
    <w:abstractNumId w:val="5"/>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7"/>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B36"/>
    <w:rsid w:val="00033E37"/>
    <w:rsid w:val="00077573"/>
    <w:rsid w:val="000B7F34"/>
    <w:rsid w:val="0012403E"/>
    <w:rsid w:val="001469CE"/>
    <w:rsid w:val="001925BE"/>
    <w:rsid w:val="001B55A0"/>
    <w:rsid w:val="001C5C23"/>
    <w:rsid w:val="001E06F2"/>
    <w:rsid w:val="001E1DED"/>
    <w:rsid w:val="001E39D7"/>
    <w:rsid w:val="002055A0"/>
    <w:rsid w:val="00211911"/>
    <w:rsid w:val="0022650C"/>
    <w:rsid w:val="0023217F"/>
    <w:rsid w:val="00232FE2"/>
    <w:rsid w:val="00233A79"/>
    <w:rsid w:val="00255542"/>
    <w:rsid w:val="00256928"/>
    <w:rsid w:val="0027185C"/>
    <w:rsid w:val="00290BE0"/>
    <w:rsid w:val="002A68C1"/>
    <w:rsid w:val="002B3F94"/>
    <w:rsid w:val="0030489C"/>
    <w:rsid w:val="0031169D"/>
    <w:rsid w:val="003261AE"/>
    <w:rsid w:val="00333710"/>
    <w:rsid w:val="00333810"/>
    <w:rsid w:val="003537BC"/>
    <w:rsid w:val="003B0891"/>
    <w:rsid w:val="003D0A28"/>
    <w:rsid w:val="00436E05"/>
    <w:rsid w:val="0043766F"/>
    <w:rsid w:val="0046056B"/>
    <w:rsid w:val="00476E70"/>
    <w:rsid w:val="004819A9"/>
    <w:rsid w:val="00485235"/>
    <w:rsid w:val="004927AF"/>
    <w:rsid w:val="004F49F9"/>
    <w:rsid w:val="00514BBA"/>
    <w:rsid w:val="005963D7"/>
    <w:rsid w:val="005B1B8B"/>
    <w:rsid w:val="005D02F5"/>
    <w:rsid w:val="005E6D68"/>
    <w:rsid w:val="006166BF"/>
    <w:rsid w:val="0064339E"/>
    <w:rsid w:val="00646A00"/>
    <w:rsid w:val="00674045"/>
    <w:rsid w:val="00676364"/>
    <w:rsid w:val="00686B87"/>
    <w:rsid w:val="006A3A3F"/>
    <w:rsid w:val="006A4A61"/>
    <w:rsid w:val="006A6EA2"/>
    <w:rsid w:val="006E2ABE"/>
    <w:rsid w:val="00706A5E"/>
    <w:rsid w:val="00727DB4"/>
    <w:rsid w:val="0073136C"/>
    <w:rsid w:val="00757B36"/>
    <w:rsid w:val="00767FF4"/>
    <w:rsid w:val="00781782"/>
    <w:rsid w:val="007860B5"/>
    <w:rsid w:val="007F11B3"/>
    <w:rsid w:val="007F1A8F"/>
    <w:rsid w:val="00802736"/>
    <w:rsid w:val="00807D21"/>
    <w:rsid w:val="0082604F"/>
    <w:rsid w:val="008540DE"/>
    <w:rsid w:val="008733C6"/>
    <w:rsid w:val="008D69C3"/>
    <w:rsid w:val="008E0936"/>
    <w:rsid w:val="008F367D"/>
    <w:rsid w:val="00911235"/>
    <w:rsid w:val="00915F00"/>
    <w:rsid w:val="00944F87"/>
    <w:rsid w:val="009A143E"/>
    <w:rsid w:val="009D46D7"/>
    <w:rsid w:val="00A04611"/>
    <w:rsid w:val="00A2035F"/>
    <w:rsid w:val="00A335B9"/>
    <w:rsid w:val="00A913B1"/>
    <w:rsid w:val="00A91BD5"/>
    <w:rsid w:val="00A95B66"/>
    <w:rsid w:val="00AB0216"/>
    <w:rsid w:val="00AB24BD"/>
    <w:rsid w:val="00B14D1B"/>
    <w:rsid w:val="00B261D3"/>
    <w:rsid w:val="00B34E24"/>
    <w:rsid w:val="00B373A7"/>
    <w:rsid w:val="00B75D91"/>
    <w:rsid w:val="00BC3A05"/>
    <w:rsid w:val="00BF0CB7"/>
    <w:rsid w:val="00BF2C0C"/>
    <w:rsid w:val="00C24B69"/>
    <w:rsid w:val="00C26D07"/>
    <w:rsid w:val="00C55CA0"/>
    <w:rsid w:val="00D16E9E"/>
    <w:rsid w:val="00D34D20"/>
    <w:rsid w:val="00D41457"/>
    <w:rsid w:val="00D51418"/>
    <w:rsid w:val="00DB2CAE"/>
    <w:rsid w:val="00DD3EC1"/>
    <w:rsid w:val="00E1558A"/>
    <w:rsid w:val="00E76392"/>
    <w:rsid w:val="00E93E6E"/>
    <w:rsid w:val="00E93F1B"/>
    <w:rsid w:val="00EA7FBF"/>
    <w:rsid w:val="00EB3500"/>
    <w:rsid w:val="00F26906"/>
    <w:rsid w:val="00F26D53"/>
    <w:rsid w:val="00FC5609"/>
    <w:rsid w:val="00FE7419"/>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9C4308"/>
  <w15:chartTrackingRefBased/>
  <w15:docId w15:val="{82F1AF6E-31FF-4CFD-85E0-BEF35F9080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757B36"/>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757B36"/>
  </w:style>
  <w:style w:type="paragraph" w:styleId="Piedepgina">
    <w:name w:val="footer"/>
    <w:basedOn w:val="Normal"/>
    <w:link w:val="PiedepginaCar"/>
    <w:uiPriority w:val="99"/>
    <w:unhideWhenUsed/>
    <w:qFormat/>
    <w:rsid w:val="00757B36"/>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qFormat/>
    <w:rsid w:val="00757B36"/>
  </w:style>
  <w:style w:type="character" w:styleId="Hipervnculo">
    <w:name w:val="Hyperlink"/>
    <w:basedOn w:val="Fuentedeprrafopredeter"/>
    <w:uiPriority w:val="99"/>
    <w:unhideWhenUsed/>
    <w:rsid w:val="00757B36"/>
    <w:rPr>
      <w:color w:val="0563C1" w:themeColor="hyperlink"/>
      <w:u w:val="single"/>
    </w:rPr>
  </w:style>
  <w:style w:type="character" w:customStyle="1" w:styleId="Mencinsinresolver1">
    <w:name w:val="Mención sin resolver1"/>
    <w:basedOn w:val="Fuentedeprrafopredeter"/>
    <w:uiPriority w:val="99"/>
    <w:semiHidden/>
    <w:unhideWhenUsed/>
    <w:rsid w:val="00757B36"/>
    <w:rPr>
      <w:color w:val="605E5C"/>
      <w:shd w:val="clear" w:color="auto" w:fill="E1DFDD"/>
    </w:rPr>
  </w:style>
  <w:style w:type="paragraph" w:styleId="Prrafodelista">
    <w:name w:val="List Paragraph"/>
    <w:aliases w:val="EITI list,titulo 3,Bullets,List Paragraph,HOJA,Bolita,Párrafo de lista4,BOLADEF,Párrafo de lista3,Párrafo de lista21,BOLA,Nivel 1 OS,Colorful List Accent 1,Colorful List - Accent 11,Colorful List - Accent 111,Ha,VIÑETA"/>
    <w:basedOn w:val="Normal"/>
    <w:link w:val="PrrafodelistaCar"/>
    <w:uiPriority w:val="34"/>
    <w:qFormat/>
    <w:rsid w:val="00757B36"/>
    <w:pPr>
      <w:ind w:left="720"/>
      <w:contextualSpacing/>
    </w:pPr>
  </w:style>
  <w:style w:type="character" w:styleId="Nmerodepgina">
    <w:name w:val="page number"/>
    <w:basedOn w:val="Fuentedeprrafopredeter"/>
    <w:uiPriority w:val="99"/>
    <w:semiHidden/>
    <w:unhideWhenUsed/>
    <w:rsid w:val="00C26D07"/>
  </w:style>
  <w:style w:type="paragraph" w:styleId="Sinespaciado">
    <w:name w:val="No Spacing"/>
    <w:uiPriority w:val="1"/>
    <w:qFormat/>
    <w:rsid w:val="00E93F1B"/>
    <w:pPr>
      <w:spacing w:after="0" w:line="240" w:lineRule="auto"/>
    </w:pPr>
    <w:rPr>
      <w:rFonts w:ascii="Times New Roman" w:eastAsia="Times New Roman" w:hAnsi="Times New Roman" w:cs="Times New Roman"/>
      <w:kern w:val="0"/>
      <w:sz w:val="24"/>
      <w:szCs w:val="24"/>
      <w:lang w:val="es-ES" w:eastAsia="es-ES"/>
      <w14:ligatures w14:val="none"/>
    </w:rPr>
  </w:style>
  <w:style w:type="paragraph" w:customStyle="1" w:styleId="Normal0">
    <w:name w:val="Normal0"/>
    <w:qFormat/>
    <w:rsid w:val="00E93F1B"/>
    <w:pPr>
      <w:spacing w:after="0" w:line="240" w:lineRule="auto"/>
    </w:pPr>
    <w:rPr>
      <w:rFonts w:ascii="Times New Roman" w:eastAsia="Times New Roman" w:hAnsi="Times New Roman" w:cs="Times New Roman"/>
      <w:kern w:val="0"/>
      <w:sz w:val="24"/>
      <w:szCs w:val="24"/>
      <w:lang w:eastAsia="es-ES"/>
      <w14:ligatures w14:val="none"/>
    </w:rPr>
  </w:style>
  <w:style w:type="character" w:customStyle="1" w:styleId="DefaultCar">
    <w:name w:val="Default Car"/>
    <w:link w:val="Default"/>
    <w:locked/>
    <w:rsid w:val="00E93F1B"/>
    <w:rPr>
      <w:rFonts w:ascii="Times New Roman" w:eastAsia="Times New Roman" w:hAnsi="Times New Roman" w:cs="Times New Roman"/>
      <w:color w:val="000000"/>
      <w:sz w:val="24"/>
      <w:szCs w:val="24"/>
      <w:lang w:eastAsia="es-CO"/>
    </w:rPr>
  </w:style>
  <w:style w:type="paragraph" w:customStyle="1" w:styleId="Default">
    <w:name w:val="Default"/>
    <w:link w:val="DefaultCar"/>
    <w:rsid w:val="00E93F1B"/>
    <w:pPr>
      <w:autoSpaceDE w:val="0"/>
      <w:autoSpaceDN w:val="0"/>
      <w:adjustRightInd w:val="0"/>
      <w:spacing w:after="0" w:line="240" w:lineRule="auto"/>
    </w:pPr>
    <w:rPr>
      <w:rFonts w:ascii="Times New Roman" w:eastAsia="Times New Roman" w:hAnsi="Times New Roman" w:cs="Times New Roman"/>
      <w:color w:val="000000"/>
      <w:sz w:val="24"/>
      <w:szCs w:val="24"/>
      <w:lang w:eastAsia="es-CO"/>
    </w:rPr>
  </w:style>
  <w:style w:type="paragraph" w:customStyle="1" w:styleId="Prrafodelista1">
    <w:name w:val="Párrafo de lista1"/>
    <w:basedOn w:val="Normal"/>
    <w:rsid w:val="00E93F1B"/>
    <w:pPr>
      <w:spacing w:after="0" w:line="240" w:lineRule="auto"/>
      <w:ind w:left="720"/>
      <w:contextualSpacing/>
    </w:pPr>
    <w:rPr>
      <w:rFonts w:ascii="Times New Roman" w:eastAsia="Calibri" w:hAnsi="Times New Roman" w:cs="Times New Roman"/>
      <w:kern w:val="0"/>
      <w:sz w:val="24"/>
      <w:szCs w:val="24"/>
      <w:lang w:val="es-ES" w:eastAsia="es-ES"/>
      <w14:ligatures w14:val="none"/>
    </w:rPr>
  </w:style>
  <w:style w:type="paragraph" w:styleId="Textoindependiente2">
    <w:name w:val="Body Text 2"/>
    <w:basedOn w:val="Normal0"/>
    <w:link w:val="Textoindependiente2Car"/>
    <w:uiPriority w:val="99"/>
    <w:semiHidden/>
    <w:unhideWhenUsed/>
    <w:rsid w:val="00E93F1B"/>
    <w:pPr>
      <w:jc w:val="both"/>
    </w:pPr>
    <w:rPr>
      <w:rFonts w:ascii="Arial" w:hAnsi="Arial"/>
      <w:lang w:val="es-ES"/>
    </w:rPr>
  </w:style>
  <w:style w:type="character" w:customStyle="1" w:styleId="Textoindependiente2Car">
    <w:name w:val="Texto independiente 2 Car"/>
    <w:basedOn w:val="Fuentedeprrafopredeter"/>
    <w:link w:val="Textoindependiente2"/>
    <w:uiPriority w:val="99"/>
    <w:semiHidden/>
    <w:rsid w:val="00E93F1B"/>
    <w:rPr>
      <w:rFonts w:ascii="Arial" w:eastAsia="Times New Roman" w:hAnsi="Arial" w:cs="Times New Roman"/>
      <w:kern w:val="0"/>
      <w:sz w:val="24"/>
      <w:szCs w:val="24"/>
      <w:lang w:val="es-ES" w:eastAsia="es-ES"/>
      <w14:ligatures w14:val="none"/>
    </w:rPr>
  </w:style>
  <w:style w:type="character" w:customStyle="1" w:styleId="PrrafodelistaCar">
    <w:name w:val="Párrafo de lista Car"/>
    <w:aliases w:val="EITI list Car,titulo 3 Car,Bullets Car,List Paragraph Car,HOJA Car,Bolita Car,Párrafo de lista4 Car,BOLADEF Car,Párrafo de lista3 Car,Párrafo de lista21 Car,BOLA Car,Nivel 1 OS Car,Colorful List Accent 1 Car,Ha Car,VIÑETA Car"/>
    <w:link w:val="Prrafodelista"/>
    <w:uiPriority w:val="34"/>
    <w:locked/>
    <w:rsid w:val="00E93F1B"/>
  </w:style>
  <w:style w:type="table" w:styleId="Tablaconcuadrcula1clara">
    <w:name w:val="Grid Table 1 Light"/>
    <w:basedOn w:val="Tablanormal"/>
    <w:uiPriority w:val="46"/>
    <w:rsid w:val="00E93F1B"/>
    <w:pPr>
      <w:spacing w:after="0" w:line="240" w:lineRule="auto"/>
    </w:pPr>
    <w:rPr>
      <w:kern w:val="0"/>
      <w14:ligatures w14:val="none"/>
    </w:rPr>
    <w:tblPr>
      <w:tblStyleRowBandSize w:val="1"/>
      <w:tblStyleColBandSize w:val="1"/>
      <w:tblInd w:w="0" w:type="nil"/>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Mencinsinresolver">
    <w:name w:val="Unresolved Mention"/>
    <w:basedOn w:val="Fuentedeprrafopredeter"/>
    <w:uiPriority w:val="99"/>
    <w:semiHidden/>
    <w:unhideWhenUsed/>
    <w:rsid w:val="0031169D"/>
    <w:rPr>
      <w:color w:val="605E5C"/>
      <w:shd w:val="clear" w:color="auto" w:fill="E1DFDD"/>
    </w:rPr>
  </w:style>
  <w:style w:type="table" w:styleId="Tablaconcuadrcula">
    <w:name w:val="Table Grid"/>
    <w:basedOn w:val="Tablanormal"/>
    <w:uiPriority w:val="39"/>
    <w:rsid w:val="00A913B1"/>
    <w:pPr>
      <w:spacing w:after="0" w:line="240" w:lineRule="auto"/>
    </w:pPr>
    <w:rPr>
      <w:rFonts w:ascii="Calibri" w:eastAsia="Calibri" w:hAnsi="Calibri" w:cs="Times New Roman"/>
      <w:kern w:val="0"/>
      <w:sz w:val="20"/>
      <w:szCs w:val="20"/>
      <w:lang w:eastAsia="es-CO"/>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5963D7"/>
    <w:pPr>
      <w:spacing w:before="100" w:beforeAutospacing="1" w:after="100" w:afterAutospacing="1" w:line="240" w:lineRule="auto"/>
    </w:pPr>
    <w:rPr>
      <w:rFonts w:ascii="Times New Roman" w:eastAsia="Times New Roman" w:hAnsi="Times New Roman" w:cs="Times New Roman"/>
      <w:kern w:val="0"/>
      <w:sz w:val="24"/>
      <w:szCs w:val="24"/>
      <w:lang w:eastAsia="es-CO"/>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4009850">
      <w:bodyDiv w:val="1"/>
      <w:marLeft w:val="0"/>
      <w:marRight w:val="0"/>
      <w:marTop w:val="0"/>
      <w:marBottom w:val="0"/>
      <w:divBdr>
        <w:top w:val="none" w:sz="0" w:space="0" w:color="auto"/>
        <w:left w:val="none" w:sz="0" w:space="0" w:color="auto"/>
        <w:bottom w:val="none" w:sz="0" w:space="0" w:color="auto"/>
        <w:right w:val="none" w:sz="0" w:space="0" w:color="auto"/>
      </w:divBdr>
    </w:div>
    <w:div w:id="174268565">
      <w:bodyDiv w:val="1"/>
      <w:marLeft w:val="0"/>
      <w:marRight w:val="0"/>
      <w:marTop w:val="0"/>
      <w:marBottom w:val="0"/>
      <w:divBdr>
        <w:top w:val="none" w:sz="0" w:space="0" w:color="auto"/>
        <w:left w:val="none" w:sz="0" w:space="0" w:color="auto"/>
        <w:bottom w:val="none" w:sz="0" w:space="0" w:color="auto"/>
        <w:right w:val="none" w:sz="0" w:space="0" w:color="auto"/>
      </w:divBdr>
    </w:div>
    <w:div w:id="515727004">
      <w:bodyDiv w:val="1"/>
      <w:marLeft w:val="0"/>
      <w:marRight w:val="0"/>
      <w:marTop w:val="0"/>
      <w:marBottom w:val="0"/>
      <w:divBdr>
        <w:top w:val="none" w:sz="0" w:space="0" w:color="auto"/>
        <w:left w:val="none" w:sz="0" w:space="0" w:color="auto"/>
        <w:bottom w:val="none" w:sz="0" w:space="0" w:color="auto"/>
        <w:right w:val="none" w:sz="0" w:space="0" w:color="auto"/>
      </w:divBdr>
    </w:div>
    <w:div w:id="694817651">
      <w:bodyDiv w:val="1"/>
      <w:marLeft w:val="0"/>
      <w:marRight w:val="0"/>
      <w:marTop w:val="0"/>
      <w:marBottom w:val="0"/>
      <w:divBdr>
        <w:top w:val="none" w:sz="0" w:space="0" w:color="auto"/>
        <w:left w:val="none" w:sz="0" w:space="0" w:color="auto"/>
        <w:bottom w:val="none" w:sz="0" w:space="0" w:color="auto"/>
        <w:right w:val="none" w:sz="0" w:space="0" w:color="auto"/>
      </w:divBdr>
    </w:div>
    <w:div w:id="716585014">
      <w:bodyDiv w:val="1"/>
      <w:marLeft w:val="0"/>
      <w:marRight w:val="0"/>
      <w:marTop w:val="0"/>
      <w:marBottom w:val="0"/>
      <w:divBdr>
        <w:top w:val="none" w:sz="0" w:space="0" w:color="auto"/>
        <w:left w:val="none" w:sz="0" w:space="0" w:color="auto"/>
        <w:bottom w:val="none" w:sz="0" w:space="0" w:color="auto"/>
        <w:right w:val="none" w:sz="0" w:space="0" w:color="auto"/>
      </w:divBdr>
    </w:div>
    <w:div w:id="1008601756">
      <w:bodyDiv w:val="1"/>
      <w:marLeft w:val="0"/>
      <w:marRight w:val="0"/>
      <w:marTop w:val="0"/>
      <w:marBottom w:val="0"/>
      <w:divBdr>
        <w:top w:val="none" w:sz="0" w:space="0" w:color="auto"/>
        <w:left w:val="none" w:sz="0" w:space="0" w:color="auto"/>
        <w:bottom w:val="none" w:sz="0" w:space="0" w:color="auto"/>
        <w:right w:val="none" w:sz="0" w:space="0" w:color="auto"/>
      </w:divBdr>
    </w:div>
    <w:div w:id="1427144200">
      <w:bodyDiv w:val="1"/>
      <w:marLeft w:val="0"/>
      <w:marRight w:val="0"/>
      <w:marTop w:val="0"/>
      <w:marBottom w:val="0"/>
      <w:divBdr>
        <w:top w:val="none" w:sz="0" w:space="0" w:color="auto"/>
        <w:left w:val="none" w:sz="0" w:space="0" w:color="auto"/>
        <w:bottom w:val="none" w:sz="0" w:space="0" w:color="auto"/>
        <w:right w:val="none" w:sz="0" w:space="0" w:color="auto"/>
      </w:divBdr>
    </w:div>
    <w:div w:id="1591813477">
      <w:bodyDiv w:val="1"/>
      <w:marLeft w:val="0"/>
      <w:marRight w:val="0"/>
      <w:marTop w:val="0"/>
      <w:marBottom w:val="0"/>
      <w:divBdr>
        <w:top w:val="none" w:sz="0" w:space="0" w:color="auto"/>
        <w:left w:val="none" w:sz="0" w:space="0" w:color="auto"/>
        <w:bottom w:val="none" w:sz="0" w:space="0" w:color="auto"/>
        <w:right w:val="none" w:sz="0" w:space="0" w:color="auto"/>
      </w:divBdr>
    </w:div>
    <w:div w:id="18291759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o" ma:contentTypeID="0x0101008106FD891233B5488B4FF9BC494CC693" ma:contentTypeVersion="0" ma:contentTypeDescription="Crear nuevo documento." ma:contentTypeScope="" ma:versionID="a67aafbc372126298d559f269922e28d">
  <xsd:schema xmlns:xsd="http://www.w3.org/2001/XMLSchema" xmlns:xs="http://www.w3.org/2001/XMLSchema" xmlns:p="http://schemas.microsoft.com/office/2006/metadata/properties" xmlns:ns2="bc7fa6d9-f289-453f-8d65-26d024cbc172" targetNamespace="http://schemas.microsoft.com/office/2006/metadata/properties" ma:root="true" ma:fieldsID="bc80f1cccad2426700462eed9d71c73d" ns2:_="">
    <xsd:import namespace="bc7fa6d9-f289-453f-8d65-26d024cbc172"/>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7fa6d9-f289-453f-8d65-26d024cbc172" elementFormDefault="qualified">
    <xsd:import namespace="http://schemas.microsoft.com/office/2006/documentManagement/types"/>
    <xsd:import namespace="http://schemas.microsoft.com/office/infopath/2007/PartnerControls"/>
    <xsd:element name="_dlc_DocId" ma:index="8" nillable="true" ma:displayName="Valor de Id. de documento" ma:description="El valor del identificador de documento asignado a este elemento." ma:internalName="_dlc_DocId" ma:readOnly="true">
      <xsd:simpleType>
        <xsd:restriction base="dms:Text"/>
      </xsd:simpleType>
    </xsd:element>
    <xsd:element name="_dlc_DocIdUrl" ma:index="9" nillable="true" ma:displayName="Id. de documento" ma:description="Vínculo permanente a este documento."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Identificador persistente" ma:description="Mantener el identificador al agregar."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bc7fa6d9-f289-453f-8d65-26d024cbc172">SK56FQYSNTNA-1087641405-8</_dlc_DocId>
    <_dlc_DocIdUrl xmlns="bc7fa6d9-f289-453f-8d65-26d024cbc172">
      <Url>https://intranet.minsalud.gov.co/comunicaciones/_layouts/15/DocIdRedir.aspx?ID=SK56FQYSNTNA-1087641405-8</Url>
      <Description>SK56FQYSNTNA-1087641405-8</Description>
    </_dlc_DocIdUrl>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161D28D-840A-4EA8-8992-0D8CE9ADFBBB}">
  <ds:schemaRefs>
    <ds:schemaRef ds:uri="http://schemas.microsoft.com/sharepoint/events"/>
  </ds:schemaRefs>
</ds:datastoreItem>
</file>

<file path=customXml/itemProps2.xml><?xml version="1.0" encoding="utf-8"?>
<ds:datastoreItem xmlns:ds="http://schemas.openxmlformats.org/officeDocument/2006/customXml" ds:itemID="{B631C831-C441-4FCB-9DE1-F8713226B8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7fa6d9-f289-453f-8d65-26d024cbc17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10763B6-D6CB-4108-825F-FD72E3297A27}">
  <ds:schemaRefs>
    <ds:schemaRef ds:uri="http://schemas.microsoft.com/office/2006/metadata/properties"/>
    <ds:schemaRef ds:uri="http://schemas.microsoft.com/office/infopath/2007/PartnerControls"/>
    <ds:schemaRef ds:uri="bc7fa6d9-f289-453f-8d65-26d024cbc172"/>
  </ds:schemaRefs>
</ds:datastoreItem>
</file>

<file path=customXml/itemProps4.xml><?xml version="1.0" encoding="utf-8"?>
<ds:datastoreItem xmlns:ds="http://schemas.openxmlformats.org/officeDocument/2006/customXml" ds:itemID="{2C77E9B0-1686-49C1-AA76-C9B706CF6E56}">
  <ds:schemaRefs>
    <ds:schemaRef ds:uri="http://schemas.openxmlformats.org/officeDocument/2006/bibliography"/>
  </ds:schemaRefs>
</ds:datastoreItem>
</file>

<file path=customXml/itemProps5.xml><?xml version="1.0" encoding="utf-8"?>
<ds:datastoreItem xmlns:ds="http://schemas.openxmlformats.org/officeDocument/2006/customXml" ds:itemID="{135226D8-5022-471E-862F-36951E3399B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2617</Words>
  <Characters>14399</Characters>
  <Application>Microsoft Office Word</Application>
  <DocSecurity>0</DocSecurity>
  <Lines>119</Lines>
  <Paragraphs>33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16983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William Camilo  Baracaldo Godoy</dc:creator>
  <cp:keywords/>
  <dc:description/>
  <cp:lastModifiedBy>Lina Marcela Lozano Carvajal</cp:lastModifiedBy>
  <cp:revision>2</cp:revision>
  <cp:lastPrinted>2024-11-25T12:37:00Z</cp:lastPrinted>
  <dcterms:created xsi:type="dcterms:W3CDTF">2025-02-14T16:54:00Z</dcterms:created>
  <dcterms:modified xsi:type="dcterms:W3CDTF">2025-02-14T16:54:00Z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0x0101008106FD891233B5488B4FF9BC494CC693</vt:lpwstr>
  </property>
  <property fmtid="{D5CDD505-2E9C-101B-9397-08002B2CF9AE}" pid="3" name="Order">
    <vt:r8>1742300</vt:r8>
  </property>
  <property fmtid="{D5CDD505-2E9C-101B-9397-08002B2CF9AE}" pid="4" name="TriggerFlowInfo">
    <vt:lpwstr/>
  </property>
  <property fmtid="{D5CDD505-2E9C-101B-9397-08002B2CF9AE}" pid="5" name="_SourceUrl">
    <vt:lpwstr/>
  </property>
  <property fmtid="{D5CDD505-2E9C-101B-9397-08002B2CF9AE}" pid="6" name="_SharedFileIndex">
    <vt:lpwstr/>
  </property>
  <property fmtid="{D5CDD505-2E9C-101B-9397-08002B2CF9AE}" pid="7" name="ComplianceAssetId">
    <vt:lpwstr/>
  </property>
  <property fmtid="{D5CDD505-2E9C-101B-9397-08002B2CF9AE}" pid="8" name="_ExtendedDescription">
    <vt:lpwstr/>
  </property>
  <property fmtid="{D5CDD505-2E9C-101B-9397-08002B2CF9AE}" pid="9" name="MediaServiceImageTags">
    <vt:lpwstr/>
  </property>
  <property fmtid="{D5CDD505-2E9C-101B-9397-08002B2CF9AE}" pid="10" name="_dlc_DocIdItemGuid">
    <vt:lpwstr>e56310a4-5d9f-4fc2-b444-2a1a7366f887</vt:lpwstr>
  </property>
</Properties>
</file>